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420B" w14:textId="3CB61300" w:rsidR="00A97FFB" w:rsidRPr="00071F82" w:rsidRDefault="00A97FFB" w:rsidP="00A97FFB">
      <w:pPr>
        <w:rPr>
          <w:rFonts w:ascii="Calibri" w:hAnsi="Calibri" w:cs="Calibri"/>
          <w:b/>
          <w:sz w:val="28"/>
          <w:szCs w:val="28"/>
        </w:rPr>
      </w:pPr>
      <w:r>
        <w:rPr>
          <w:rFonts w:ascii="Calibri" w:hAnsi="Calibri" w:cs="Calibri"/>
          <w:b/>
          <w:noProof/>
          <w:sz w:val="28"/>
          <w:szCs w:val="28"/>
          <w:lang w:eastAsia="fr-FR"/>
        </w:rPr>
        <w:drawing>
          <wp:inline distT="0" distB="0" distL="0" distR="0" wp14:anchorId="58C12EB2" wp14:editId="06295AB4">
            <wp:extent cx="1402720" cy="874644"/>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T-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9647" cy="878963"/>
                    </a:xfrm>
                    <a:prstGeom prst="rect">
                      <a:avLst/>
                    </a:prstGeom>
                  </pic:spPr>
                </pic:pic>
              </a:graphicData>
            </a:graphic>
          </wp:inline>
        </w:drawing>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FE6955" w:rsidRPr="00FE6955">
        <w:rPr>
          <w:rFonts w:ascii="Calibri" w:hAnsi="Calibri" w:cs="Calibri"/>
          <w:b/>
          <w:noProof/>
          <w:sz w:val="28"/>
          <w:szCs w:val="28"/>
          <w:lang w:eastAsia="fr-FR"/>
        </w:rPr>
        <w:drawing>
          <wp:inline distT="0" distB="0" distL="0" distR="0" wp14:anchorId="3A7C7A62" wp14:editId="7456B04B">
            <wp:extent cx="1826895" cy="734060"/>
            <wp:effectExtent l="0" t="0" r="190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895" cy="734060"/>
                    </a:xfrm>
                    <a:prstGeom prst="rect">
                      <a:avLst/>
                    </a:prstGeom>
                    <a:noFill/>
                  </pic:spPr>
                </pic:pic>
              </a:graphicData>
            </a:graphic>
          </wp:inline>
        </w:drawing>
      </w:r>
    </w:p>
    <w:p w14:paraId="3EA255A5" w14:textId="77777777" w:rsidR="00A97FFB" w:rsidRPr="00071F82" w:rsidRDefault="00A97FFB" w:rsidP="00A97FFB">
      <w:pPr>
        <w:rPr>
          <w:rFonts w:ascii="Calibri" w:hAnsi="Calibri" w:cs="Calibri"/>
          <w:b/>
          <w:sz w:val="28"/>
          <w:szCs w:val="28"/>
        </w:rPr>
      </w:pPr>
    </w:p>
    <w:tbl>
      <w:tblPr>
        <w:tblW w:w="4640" w:type="dxa"/>
        <w:tblInd w:w="5877" w:type="dxa"/>
        <w:tblCellMar>
          <w:left w:w="0" w:type="dxa"/>
          <w:right w:w="0" w:type="dxa"/>
        </w:tblCellMar>
        <w:tblLook w:val="0000" w:firstRow="0" w:lastRow="0" w:firstColumn="0" w:lastColumn="0" w:noHBand="0" w:noVBand="0"/>
      </w:tblPr>
      <w:tblGrid>
        <w:gridCol w:w="4640"/>
      </w:tblGrid>
      <w:tr w:rsidR="00A97FFB" w:rsidRPr="00A81CC1" w14:paraId="14535FF7" w14:textId="77777777" w:rsidTr="009E64B3">
        <w:trPr>
          <w:cantSplit/>
          <w:trHeight w:val="342"/>
        </w:trPr>
        <w:tc>
          <w:tcPr>
            <w:tcW w:w="4640" w:type="dxa"/>
            <w:vMerge w:val="restart"/>
            <w:tcBorders>
              <w:top w:val="nil"/>
              <w:left w:val="nil"/>
              <w:bottom w:val="nil"/>
              <w:right w:val="nil"/>
            </w:tcBorders>
            <w:vAlign w:val="center"/>
          </w:tcPr>
          <w:p w14:paraId="74BC76E0" w14:textId="77777777" w:rsidR="00A97FFB" w:rsidRDefault="00A97FFB" w:rsidP="009E64B3">
            <w:pPr>
              <w:pStyle w:val="En-tte"/>
              <w:tabs>
                <w:tab w:val="clear" w:pos="4536"/>
                <w:tab w:val="clear" w:pos="9072"/>
              </w:tabs>
              <w:ind w:right="565"/>
              <w:rPr>
                <w:rFonts w:cs="Arial"/>
                <w:b/>
                <w:sz w:val="20"/>
                <w:szCs w:val="28"/>
                <w:lang w:val="fr-FR"/>
              </w:rPr>
            </w:pPr>
            <w:r w:rsidRPr="008A4D8F">
              <w:rPr>
                <w:rFonts w:cs="Arial"/>
                <w:b/>
                <w:sz w:val="20"/>
                <w:szCs w:val="28"/>
                <w:lang w:val="fr-FR"/>
              </w:rPr>
              <w:t>Direction des Achats de l’Hôtellerie, de la Logistique et de l’Ingénierie Biomédicale</w:t>
            </w:r>
          </w:p>
          <w:p w14:paraId="7D296AB4" w14:textId="77777777" w:rsidR="00A97FFB" w:rsidRPr="008A4D8F" w:rsidRDefault="00A97FFB" w:rsidP="009E64B3">
            <w:pPr>
              <w:pStyle w:val="En-tte"/>
              <w:tabs>
                <w:tab w:val="clear" w:pos="4536"/>
                <w:tab w:val="clear" w:pos="9072"/>
              </w:tabs>
              <w:ind w:right="565"/>
              <w:rPr>
                <w:rFonts w:cs="Arial"/>
                <w:b/>
                <w:sz w:val="20"/>
                <w:szCs w:val="28"/>
                <w:lang w:val="fr-FR"/>
              </w:rPr>
            </w:pPr>
          </w:p>
          <w:p w14:paraId="38EF7AFF" w14:textId="77777777" w:rsidR="00A97FFB" w:rsidRPr="008A4D8F" w:rsidRDefault="00B949A3" w:rsidP="009143CB">
            <w:pPr>
              <w:pStyle w:val="En-tte"/>
              <w:jc w:val="both"/>
              <w:rPr>
                <w:rFonts w:cs="Arial"/>
                <w:b/>
                <w:sz w:val="20"/>
                <w:szCs w:val="28"/>
                <w:lang w:val="fr-FR"/>
              </w:rPr>
            </w:pPr>
            <w:r>
              <w:rPr>
                <w:rFonts w:cs="Arial"/>
                <w:b/>
                <w:sz w:val="20"/>
                <w:szCs w:val="28"/>
                <w:lang w:val="fr-FR"/>
              </w:rPr>
              <w:t>Service Restauration</w:t>
            </w:r>
          </w:p>
          <w:p w14:paraId="564E4900" w14:textId="77777777" w:rsidR="00A97FFB" w:rsidRPr="00A81CC1" w:rsidRDefault="00A97FFB" w:rsidP="009E64B3">
            <w:pPr>
              <w:pStyle w:val="En-tte"/>
              <w:tabs>
                <w:tab w:val="clear" w:pos="4536"/>
                <w:tab w:val="clear" w:pos="9072"/>
              </w:tabs>
              <w:ind w:right="565" w:firstLine="1701"/>
              <w:jc w:val="right"/>
              <w:rPr>
                <w:rFonts w:eastAsia="Arial Unicode MS" w:cs="Arial"/>
                <w:b/>
                <w:bCs/>
                <w:sz w:val="28"/>
                <w:szCs w:val="28"/>
                <w:lang w:val="fr-FR"/>
              </w:rPr>
            </w:pPr>
          </w:p>
        </w:tc>
      </w:tr>
      <w:tr w:rsidR="00A97FFB" w:rsidRPr="00A81CC1" w14:paraId="43D7F30B" w14:textId="77777777" w:rsidTr="009E64B3">
        <w:trPr>
          <w:cantSplit/>
          <w:trHeight w:val="585"/>
        </w:trPr>
        <w:tc>
          <w:tcPr>
            <w:tcW w:w="0" w:type="auto"/>
            <w:vMerge/>
            <w:tcBorders>
              <w:top w:val="nil"/>
              <w:left w:val="nil"/>
              <w:bottom w:val="nil"/>
              <w:right w:val="nil"/>
            </w:tcBorders>
            <w:vAlign w:val="center"/>
          </w:tcPr>
          <w:p w14:paraId="5D954DD6" w14:textId="77777777" w:rsidR="00A97FFB" w:rsidRPr="00A81CC1" w:rsidRDefault="00A97FFB" w:rsidP="009E64B3">
            <w:pPr>
              <w:rPr>
                <w:rFonts w:eastAsia="Arial Unicode MS" w:cs="Arial"/>
                <w:b/>
                <w:bCs/>
                <w:sz w:val="28"/>
                <w:szCs w:val="28"/>
              </w:rPr>
            </w:pPr>
          </w:p>
        </w:tc>
      </w:tr>
    </w:tbl>
    <w:p w14:paraId="4E93C0D7" w14:textId="77777777" w:rsidR="00A97FFB"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w:t>
      </w:r>
      <w:r>
        <w:rPr>
          <w:rFonts w:cs="Arial"/>
          <w:b/>
          <w:sz w:val="28"/>
          <w:szCs w:val="28"/>
        </w:rPr>
        <w:t xml:space="preserve">RE HOSPITALIER UNIVERSITAIRE </w:t>
      </w:r>
      <w:r w:rsidRPr="00A81CC1">
        <w:rPr>
          <w:rFonts w:cs="Arial"/>
          <w:b/>
          <w:sz w:val="28"/>
          <w:szCs w:val="28"/>
        </w:rPr>
        <w:t>ROUEN</w:t>
      </w:r>
      <w:r>
        <w:rPr>
          <w:rFonts w:cs="Arial"/>
          <w:b/>
          <w:sz w:val="28"/>
          <w:szCs w:val="28"/>
        </w:rPr>
        <w:t xml:space="preserve"> NORMANDIE</w:t>
      </w:r>
    </w:p>
    <w:p w14:paraId="1559DBC3"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Pr>
          <w:rFonts w:cs="Arial"/>
          <w:b/>
          <w:sz w:val="28"/>
          <w:szCs w:val="28"/>
        </w:rPr>
        <w:t>Etablissement support du GHT Rouen Cœur de Seine</w:t>
      </w:r>
    </w:p>
    <w:p w14:paraId="335091A5"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1 Rue de Germont</w:t>
      </w:r>
    </w:p>
    <w:p w14:paraId="34F03D8F"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76 000 ROUEN</w:t>
      </w:r>
    </w:p>
    <w:p w14:paraId="7F766FE3" w14:textId="77777777" w:rsidR="00A97FFB" w:rsidRPr="00A81CC1" w:rsidRDefault="00A97FFB" w:rsidP="00A97FFB">
      <w:pPr>
        <w:pStyle w:val="En-tte"/>
        <w:tabs>
          <w:tab w:val="clear" w:pos="9072"/>
        </w:tabs>
        <w:rPr>
          <w:rFonts w:cs="Arial"/>
          <w:b/>
          <w:sz w:val="28"/>
          <w:szCs w:val="28"/>
        </w:rPr>
      </w:pPr>
    </w:p>
    <w:p w14:paraId="7DAF489A" w14:textId="7CFA6671" w:rsidR="00A97FFB" w:rsidRPr="00A81CC1" w:rsidRDefault="00A97FFB" w:rsidP="00A97FFB">
      <w:pPr>
        <w:jc w:val="center"/>
        <w:rPr>
          <w:rFonts w:cs="Arial"/>
          <w:b/>
          <w:bCs/>
          <w:caps/>
          <w:sz w:val="28"/>
          <w:szCs w:val="28"/>
        </w:rPr>
      </w:pPr>
      <w:r w:rsidRPr="00A81CC1">
        <w:rPr>
          <w:rFonts w:cs="Arial"/>
          <w:b/>
          <w:sz w:val="28"/>
          <w:szCs w:val="28"/>
        </w:rPr>
        <w:t xml:space="preserve">MARCHE PUBLIC DE </w:t>
      </w:r>
      <w:r w:rsidR="004F689A">
        <w:rPr>
          <w:rFonts w:cs="Arial"/>
          <w:b/>
          <w:bCs/>
          <w:caps/>
          <w:sz w:val="28"/>
          <w:szCs w:val="28"/>
        </w:rPr>
        <w:t>SERVICES</w:t>
      </w:r>
    </w:p>
    <w:p w14:paraId="488146F0" w14:textId="77777777" w:rsidR="00A97FFB" w:rsidRPr="00A81CC1" w:rsidRDefault="00A97FFB" w:rsidP="00A97FFB">
      <w:pPr>
        <w:jc w:val="center"/>
        <w:rPr>
          <w:rFonts w:cs="Arial"/>
          <w:b/>
          <w:bCs/>
          <w:caps/>
          <w:sz w:val="28"/>
          <w:szCs w:val="28"/>
        </w:rPr>
      </w:pPr>
    </w:p>
    <w:p w14:paraId="228B3CEE" w14:textId="14343241"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Objet du marché public</w:t>
      </w:r>
      <w:r w:rsidR="00FE6955">
        <w:rPr>
          <w:rFonts w:cs="Arial"/>
          <w:b/>
          <w:sz w:val="28"/>
          <w:szCs w:val="28"/>
        </w:rPr>
        <w:t xml:space="preserve"> </w:t>
      </w:r>
      <w:r w:rsidRPr="00A81CC1">
        <w:rPr>
          <w:rFonts w:cs="Arial"/>
          <w:b/>
          <w:sz w:val="28"/>
          <w:szCs w:val="28"/>
        </w:rPr>
        <w:t>:</w:t>
      </w:r>
      <w:r w:rsidRPr="00A81CC1">
        <w:rPr>
          <w:rFonts w:cs="Arial"/>
          <w:b/>
          <w:sz w:val="28"/>
          <w:szCs w:val="28"/>
          <w:u w:val="single"/>
        </w:rPr>
        <w:t xml:space="preserve"> </w:t>
      </w:r>
      <w:r w:rsidRPr="00A81CC1">
        <w:rPr>
          <w:rFonts w:cs="Arial"/>
          <w:b/>
          <w:sz w:val="28"/>
          <w:szCs w:val="28"/>
        </w:rPr>
        <w:t xml:space="preserve"> </w:t>
      </w:r>
    </w:p>
    <w:p w14:paraId="52AD44D6"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58D33E1D" w14:textId="44CD24C1" w:rsidR="00B84943" w:rsidRPr="00B84943" w:rsidRDefault="00482E12" w:rsidP="00B84943">
      <w:pPr>
        <w:pBdr>
          <w:top w:val="single" w:sz="4" w:space="1" w:color="auto"/>
          <w:left w:val="single" w:sz="4" w:space="14" w:color="auto"/>
          <w:bottom w:val="single" w:sz="4" w:space="1" w:color="auto"/>
          <w:right w:val="single" w:sz="4" w:space="4" w:color="auto"/>
        </w:pBdr>
        <w:ind w:left="284"/>
        <w:jc w:val="center"/>
        <w:rPr>
          <w:rFonts w:cs="Arial"/>
          <w:b/>
          <w:bCs/>
          <w:sz w:val="28"/>
          <w:szCs w:val="28"/>
        </w:rPr>
      </w:pPr>
      <w:r w:rsidRPr="00482E12">
        <w:rPr>
          <w:rFonts w:cs="Arial"/>
          <w:b/>
          <w:bCs/>
          <w:sz w:val="28"/>
          <w:szCs w:val="28"/>
        </w:rPr>
        <w:t xml:space="preserve">FOURNITURE </w:t>
      </w:r>
      <w:r w:rsidR="00B20A8F">
        <w:rPr>
          <w:rFonts w:cs="Arial"/>
          <w:b/>
          <w:bCs/>
          <w:sz w:val="28"/>
          <w:szCs w:val="28"/>
        </w:rPr>
        <w:t xml:space="preserve">DE PATISSERIES SURGELEES ET DIVERS PRODUITS SUCRES FRAIS </w:t>
      </w:r>
      <w:r w:rsidRPr="00482E12">
        <w:rPr>
          <w:rFonts w:cs="Arial"/>
          <w:b/>
          <w:bCs/>
          <w:sz w:val="28"/>
          <w:szCs w:val="28"/>
        </w:rPr>
        <w:t>POUR LES ETABLISSEMENTS MEMBRES DU GHT ROUEN CŒUR DE SEINE</w:t>
      </w:r>
    </w:p>
    <w:p w14:paraId="368F290F"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center"/>
        <w:rPr>
          <w:rFonts w:cs="Arial"/>
          <w:b/>
          <w:sz w:val="28"/>
          <w:szCs w:val="28"/>
          <w:u w:val="single"/>
        </w:rPr>
      </w:pPr>
    </w:p>
    <w:p w14:paraId="2D270615" w14:textId="77777777" w:rsidR="00A97FFB" w:rsidRPr="00A81CC1" w:rsidRDefault="00A97FFB" w:rsidP="00A97FFB">
      <w:pPr>
        <w:rPr>
          <w:rFonts w:cs="Arial"/>
          <w:b/>
          <w:sz w:val="28"/>
          <w:szCs w:val="28"/>
        </w:rPr>
      </w:pPr>
    </w:p>
    <w:p w14:paraId="2C10C94A" w14:textId="77777777" w:rsidR="00D67169" w:rsidRDefault="00D67169"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4D21211B" w14:textId="38C79570" w:rsidR="00A97FFB" w:rsidRDefault="00A97FFB"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r w:rsidRPr="002F3495">
        <w:rPr>
          <w:rFonts w:cs="Arial"/>
          <w:b/>
          <w:sz w:val="28"/>
          <w:szCs w:val="28"/>
        </w:rPr>
        <w:t>ACTE D’ENGAGEMENT</w:t>
      </w:r>
    </w:p>
    <w:p w14:paraId="5BBCBBA8" w14:textId="37E4334D" w:rsidR="00F000C2" w:rsidRDefault="00F000C2"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354369CF" w14:textId="77777777" w:rsidR="00F000C2" w:rsidRPr="002F3495" w:rsidRDefault="00F000C2" w:rsidP="00F000C2">
      <w:pPr>
        <w:pBdr>
          <w:top w:val="single" w:sz="4" w:space="3" w:color="808080"/>
          <w:left w:val="single" w:sz="4" w:space="4" w:color="808080"/>
          <w:bottom w:val="single" w:sz="4" w:space="1" w:color="808080"/>
          <w:right w:val="single" w:sz="4" w:space="4" w:color="808080"/>
        </w:pBdr>
        <w:rPr>
          <w:rFonts w:cs="Arial"/>
          <w:b/>
          <w:sz w:val="28"/>
          <w:szCs w:val="28"/>
        </w:rPr>
      </w:pPr>
      <w:r w:rsidRPr="002F3495">
        <w:rPr>
          <w:rFonts w:cs="Arial"/>
          <w:b/>
          <w:sz w:val="28"/>
          <w:szCs w:val="28"/>
          <w:u w:val="single"/>
        </w:rPr>
        <w:t>Lot(s) candidaté(s)</w:t>
      </w:r>
      <w:r w:rsidRPr="002F3495">
        <w:rPr>
          <w:rFonts w:cs="Arial"/>
          <w:b/>
          <w:sz w:val="28"/>
          <w:szCs w:val="28"/>
        </w:rPr>
        <w:t> : ………………………………………………………</w:t>
      </w:r>
    </w:p>
    <w:p w14:paraId="4890F201" w14:textId="23946FE9" w:rsidR="00F000C2" w:rsidRPr="002F3495" w:rsidRDefault="00F000C2" w:rsidP="00F000C2">
      <w:pPr>
        <w:pBdr>
          <w:top w:val="single" w:sz="4" w:space="3" w:color="808080"/>
          <w:left w:val="single" w:sz="4" w:space="4" w:color="808080"/>
          <w:bottom w:val="single" w:sz="4" w:space="1" w:color="808080"/>
          <w:right w:val="single" w:sz="4" w:space="4" w:color="808080"/>
        </w:pBdr>
        <w:rPr>
          <w:rFonts w:cs="Arial"/>
          <w:b/>
          <w:sz w:val="28"/>
          <w:szCs w:val="28"/>
        </w:rPr>
      </w:pPr>
      <w:r w:rsidRPr="00A97FFB">
        <w:rPr>
          <w:rFonts w:cs="Arial"/>
          <w:b/>
          <w:color w:val="0000FF"/>
          <w:sz w:val="24"/>
          <w:szCs w:val="24"/>
        </w:rPr>
        <w:t>(Rubrique à compléter par le soumissionnaire)</w:t>
      </w:r>
    </w:p>
    <w:p w14:paraId="0AFFDB9C" w14:textId="77777777" w:rsidR="00A97FFB" w:rsidRPr="002F3495" w:rsidRDefault="00A97FFB" w:rsidP="00A97FFB">
      <w:pPr>
        <w:pBdr>
          <w:top w:val="single" w:sz="4" w:space="3" w:color="808080"/>
          <w:left w:val="single" w:sz="4" w:space="4" w:color="808080"/>
          <w:bottom w:val="single" w:sz="4" w:space="1" w:color="808080"/>
          <w:right w:val="single" w:sz="4" w:space="4" w:color="808080"/>
        </w:pBdr>
        <w:rPr>
          <w:rFonts w:cs="Arial"/>
          <w:b/>
          <w:sz w:val="28"/>
          <w:szCs w:val="28"/>
        </w:rPr>
      </w:pPr>
    </w:p>
    <w:p w14:paraId="581E0D89" w14:textId="77777777" w:rsidR="00A97FFB" w:rsidRPr="00A81CC1" w:rsidRDefault="00A97FFB" w:rsidP="00A97FFB">
      <w:pPr>
        <w:tabs>
          <w:tab w:val="center" w:pos="9190"/>
        </w:tabs>
        <w:rPr>
          <w:rFonts w:cs="Arial"/>
          <w:b/>
          <w:sz w:val="28"/>
          <w:szCs w:val="28"/>
        </w:rPr>
      </w:pPr>
    </w:p>
    <w:p w14:paraId="13FA1F7B" w14:textId="7F30988C"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006914D8">
        <w:rPr>
          <w:rFonts w:cs="Arial"/>
          <w:b/>
          <w:sz w:val="24"/>
          <w:szCs w:val="24"/>
        </w:rPr>
        <w:t xml:space="preserve"> : </w:t>
      </w:r>
      <w:r w:rsidR="00482E12">
        <w:rPr>
          <w:rFonts w:cs="Arial"/>
          <w:b/>
          <w:sz w:val="24"/>
          <w:szCs w:val="24"/>
        </w:rPr>
        <w:t>La Directrice Générale</w:t>
      </w:r>
      <w:r w:rsidRPr="00A81CC1">
        <w:rPr>
          <w:rFonts w:cs="Arial"/>
          <w:b/>
          <w:sz w:val="24"/>
          <w:szCs w:val="24"/>
        </w:rPr>
        <w:t xml:space="preserve"> du </w:t>
      </w:r>
      <w:r>
        <w:rPr>
          <w:rFonts w:cs="Arial"/>
          <w:b/>
          <w:sz w:val="24"/>
          <w:szCs w:val="24"/>
        </w:rPr>
        <w:t>CHU Rouen Normandie</w:t>
      </w:r>
    </w:p>
    <w:p w14:paraId="7D967BEF"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111D8041"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33CDFDFA"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Le/la Directeur/Directrice de l’établissement concerné</w:t>
      </w:r>
    </w:p>
    <w:p w14:paraId="00953ACA"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77FCF820"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3EC7CBED"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Les références du comptable assignataire de dépense figurent à l’annexe 1 au CCAP pour chacun des établissements concernés</w:t>
      </w:r>
    </w:p>
    <w:p w14:paraId="11E7227C" w14:textId="77777777" w:rsidR="00A97FFB" w:rsidRPr="00A81CC1" w:rsidRDefault="00A97FFB" w:rsidP="00A97FFB">
      <w:pPr>
        <w:rPr>
          <w:rFonts w:cs="Arial"/>
          <w:b/>
          <w:sz w:val="28"/>
          <w:szCs w:val="28"/>
        </w:rPr>
      </w:pPr>
    </w:p>
    <w:p w14:paraId="6B22AB49" w14:textId="4E361074" w:rsidR="00A97FFB"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2F3495">
        <w:rPr>
          <w:rFonts w:cs="Arial"/>
          <w:b/>
          <w:sz w:val="24"/>
          <w:szCs w:val="24"/>
        </w:rPr>
        <w:t>Marché public n°………………………………………………………………………………</w:t>
      </w:r>
    </w:p>
    <w:p w14:paraId="349561C7" w14:textId="77777777" w:rsidR="00F000C2" w:rsidRPr="00F000C2" w:rsidRDefault="00F000C2" w:rsidP="00F000C2">
      <w:pPr>
        <w:pBdr>
          <w:top w:val="single" w:sz="4" w:space="1" w:color="808080"/>
          <w:left w:val="single" w:sz="4" w:space="18" w:color="808080"/>
          <w:bottom w:val="single" w:sz="4" w:space="1" w:color="808080"/>
          <w:right w:val="single" w:sz="4" w:space="4" w:color="808080"/>
        </w:pBdr>
        <w:ind w:left="284"/>
        <w:rPr>
          <w:rFonts w:cs="Arial"/>
          <w:b/>
          <w:sz w:val="24"/>
          <w:szCs w:val="24"/>
        </w:rPr>
      </w:pPr>
      <w:r w:rsidRPr="00F000C2">
        <w:rPr>
          <w:rFonts w:cs="Arial"/>
          <w:b/>
          <w:sz w:val="24"/>
          <w:szCs w:val="24"/>
        </w:rPr>
        <w:t>Lot(s) retenu(s) : ………………………………………………………………………………</w:t>
      </w:r>
    </w:p>
    <w:p w14:paraId="4C2B7B5E"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 public,</w:t>
      </w:r>
    </w:p>
    <w:p w14:paraId="3B289FD0"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proofErr w:type="gramStart"/>
      <w:r w:rsidRPr="00A81CC1">
        <w:rPr>
          <w:rFonts w:cs="Arial"/>
          <w:b/>
          <w:sz w:val="24"/>
          <w:szCs w:val="24"/>
        </w:rPr>
        <w:t>indiquée</w:t>
      </w:r>
      <w:proofErr w:type="gramEnd"/>
      <w:r w:rsidRPr="00A81CC1">
        <w:rPr>
          <w:rFonts w:cs="Arial"/>
          <w:b/>
          <w:sz w:val="24"/>
          <w:szCs w:val="24"/>
        </w:rPr>
        <w:t xml:space="preserve"> sur l’avis de réception : ……………………………………………………….</w:t>
      </w:r>
    </w:p>
    <w:p w14:paraId="2087C029"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(Partie réservée au pouvoir adjudicateur)</w:t>
      </w:r>
    </w:p>
    <w:p w14:paraId="12E3B752" w14:textId="77777777" w:rsidR="00A97FFB" w:rsidRPr="00A81CC1" w:rsidRDefault="00A97FFB" w:rsidP="00A97FFB">
      <w:pPr>
        <w:pStyle w:val="Titre1"/>
        <w:rPr>
          <w:rFonts w:cs="Arial"/>
        </w:rPr>
      </w:pPr>
      <w:r>
        <w:rPr>
          <w:rFonts w:cs="Arial"/>
        </w:rPr>
        <w:br w:type="page"/>
      </w:r>
      <w:r w:rsidRPr="00A81CC1">
        <w:rPr>
          <w:rFonts w:cs="Arial"/>
        </w:rPr>
        <w:lastRenderedPageBreak/>
        <w:t>PARTIES CONTRACTANTES</w:t>
      </w:r>
    </w:p>
    <w:p w14:paraId="44FC70C6" w14:textId="77777777" w:rsidR="00A97FFB" w:rsidRPr="00A81CC1" w:rsidRDefault="00A97FFB" w:rsidP="00A97FFB">
      <w:pPr>
        <w:jc w:val="both"/>
        <w:rPr>
          <w:rFonts w:cs="Arial"/>
        </w:rPr>
      </w:pPr>
    </w:p>
    <w:p w14:paraId="237F274F" w14:textId="77777777" w:rsidR="00A97FFB" w:rsidRPr="00A81CC1" w:rsidRDefault="00A97FFB" w:rsidP="00A97FFB">
      <w:pPr>
        <w:jc w:val="both"/>
        <w:rPr>
          <w:rFonts w:cs="Arial"/>
          <w:b/>
        </w:rPr>
      </w:pPr>
      <w:r w:rsidRPr="00A81CC1">
        <w:rPr>
          <w:rFonts w:cs="Arial"/>
          <w:b/>
        </w:rPr>
        <w:t>Le pouvoir adjudicateur contractant,</w:t>
      </w:r>
    </w:p>
    <w:p w14:paraId="6013D132" w14:textId="77777777" w:rsidR="00A97FFB" w:rsidRPr="00A81CC1" w:rsidRDefault="00A97FFB" w:rsidP="00A97FFB">
      <w:pPr>
        <w:jc w:val="both"/>
        <w:rPr>
          <w:rFonts w:cs="Arial"/>
        </w:rPr>
      </w:pPr>
    </w:p>
    <w:p w14:paraId="734D60A6" w14:textId="77777777" w:rsidR="00A97FFB" w:rsidRDefault="00A97FFB" w:rsidP="00A97FFB">
      <w:pPr>
        <w:jc w:val="both"/>
        <w:rPr>
          <w:rFonts w:cs="Arial"/>
          <w:b/>
        </w:rPr>
      </w:pPr>
      <w:r w:rsidRPr="00A81CC1">
        <w:rPr>
          <w:rFonts w:cs="Arial"/>
        </w:rPr>
        <w:t xml:space="preserve">Le </w:t>
      </w:r>
      <w:r w:rsidRPr="00A81CC1">
        <w:rPr>
          <w:rFonts w:cs="Arial"/>
          <w:b/>
        </w:rPr>
        <w:t>CENT</w:t>
      </w:r>
      <w:r>
        <w:rPr>
          <w:rFonts w:cs="Arial"/>
          <w:b/>
        </w:rPr>
        <w:t xml:space="preserve">RE HOSPITALIER UNIVERSITAIRE </w:t>
      </w:r>
      <w:r w:rsidRPr="00A81CC1">
        <w:rPr>
          <w:rFonts w:cs="Arial"/>
          <w:b/>
        </w:rPr>
        <w:t>ROUEN</w:t>
      </w:r>
      <w:r>
        <w:rPr>
          <w:rFonts w:cs="Arial"/>
          <w:b/>
        </w:rPr>
        <w:t xml:space="preserve"> NORMANDIE</w:t>
      </w:r>
      <w:r w:rsidRPr="00A81CC1">
        <w:rPr>
          <w:rFonts w:cs="Arial"/>
          <w:b/>
        </w:rPr>
        <w:t>,</w:t>
      </w:r>
    </w:p>
    <w:p w14:paraId="7A81B950" w14:textId="77777777" w:rsidR="00A97FFB" w:rsidRPr="00A81CC1" w:rsidRDefault="00A97FFB" w:rsidP="00A97FFB">
      <w:pPr>
        <w:jc w:val="both"/>
        <w:rPr>
          <w:rFonts w:cs="Arial"/>
          <w:highlight w:val="yellow"/>
        </w:rPr>
      </w:pPr>
      <w:r>
        <w:rPr>
          <w:rFonts w:cs="Arial"/>
          <w:b/>
        </w:rPr>
        <w:t>Etablissement support du GHT Rouen Cœur de Seine,</w:t>
      </w:r>
    </w:p>
    <w:p w14:paraId="11C5B88E" w14:textId="255D5688" w:rsidR="00D95C27" w:rsidRPr="00E413BC" w:rsidRDefault="00D95C27" w:rsidP="00D95C27">
      <w:pPr>
        <w:jc w:val="both"/>
        <w:rPr>
          <w:rFonts w:cs="Arial"/>
          <w:sz w:val="20"/>
        </w:rPr>
      </w:pPr>
      <w:r w:rsidRPr="00E413BC">
        <w:rPr>
          <w:rFonts w:cs="Arial"/>
          <w:sz w:val="20"/>
        </w:rPr>
        <w:t xml:space="preserve">Représenté par </w:t>
      </w:r>
      <w:r w:rsidR="00482E12">
        <w:rPr>
          <w:rFonts w:cs="Arial"/>
          <w:sz w:val="20"/>
        </w:rPr>
        <w:t>sa Directrice Générale</w:t>
      </w:r>
      <w:r w:rsidRPr="00E413BC">
        <w:rPr>
          <w:rFonts w:cs="Arial"/>
          <w:sz w:val="20"/>
        </w:rPr>
        <w:t xml:space="preserve">, </w:t>
      </w:r>
      <w:r w:rsidR="00482E12">
        <w:rPr>
          <w:rFonts w:cs="Arial"/>
          <w:sz w:val="20"/>
        </w:rPr>
        <w:t>Madame Stéphanie DECOOPMAN</w:t>
      </w:r>
      <w:r w:rsidRPr="00E413BC">
        <w:rPr>
          <w:rFonts w:cs="Arial"/>
          <w:sz w:val="20"/>
        </w:rPr>
        <w:t>,</w:t>
      </w:r>
    </w:p>
    <w:p w14:paraId="6945DB4D" w14:textId="4711E18C" w:rsidR="00D95C27" w:rsidRDefault="00D95C27" w:rsidP="00D95C27">
      <w:pPr>
        <w:jc w:val="both"/>
        <w:rPr>
          <w:rFonts w:cs="Arial"/>
          <w:sz w:val="20"/>
        </w:rPr>
      </w:pPr>
      <w:r w:rsidRPr="00E413BC">
        <w:rPr>
          <w:rFonts w:cs="Arial"/>
          <w:sz w:val="20"/>
        </w:rPr>
        <w:t xml:space="preserve">Ou par </w:t>
      </w:r>
      <w:r w:rsidR="00482E12">
        <w:rPr>
          <w:rFonts w:cs="Arial"/>
          <w:sz w:val="20"/>
        </w:rPr>
        <w:t>son Représentant le Directeur Général Adjoint</w:t>
      </w:r>
      <w:r w:rsidRPr="00E413BC">
        <w:rPr>
          <w:rFonts w:cs="Arial"/>
          <w:sz w:val="20"/>
        </w:rPr>
        <w:t xml:space="preserve">, </w:t>
      </w:r>
      <w:r w:rsidR="00482E12">
        <w:rPr>
          <w:rFonts w:cs="Arial"/>
          <w:sz w:val="20"/>
        </w:rPr>
        <w:t xml:space="preserve">Monsieur Bertrand CAZELLES </w:t>
      </w:r>
    </w:p>
    <w:p w14:paraId="1406A003" w14:textId="77777777" w:rsidR="00482E12" w:rsidRPr="00A67645" w:rsidRDefault="00482E12" w:rsidP="00D95C27">
      <w:pPr>
        <w:jc w:val="both"/>
        <w:rPr>
          <w:rFonts w:cs="Arial"/>
          <w:sz w:val="20"/>
        </w:rPr>
      </w:pPr>
    </w:p>
    <w:p w14:paraId="37FB1042" w14:textId="0D9ECCC4" w:rsidR="00D95C27" w:rsidRDefault="00D95C27" w:rsidP="00D95C27">
      <w:pPr>
        <w:jc w:val="right"/>
        <w:rPr>
          <w:rFonts w:cs="Arial"/>
          <w:sz w:val="20"/>
        </w:rPr>
      </w:pPr>
      <w:proofErr w:type="gramStart"/>
      <w:r w:rsidRPr="00A67645">
        <w:rPr>
          <w:rFonts w:cs="Arial"/>
          <w:sz w:val="20"/>
        </w:rPr>
        <w:t>ci</w:t>
      </w:r>
      <w:proofErr w:type="gramEnd"/>
      <w:r w:rsidRPr="00A67645">
        <w:rPr>
          <w:rFonts w:cs="Arial"/>
          <w:sz w:val="20"/>
        </w:rPr>
        <w:t>-après dénommé "</w:t>
      </w:r>
      <w:r w:rsidRPr="00A67645">
        <w:rPr>
          <w:rFonts w:cs="Arial"/>
          <w:b/>
          <w:sz w:val="20"/>
        </w:rPr>
        <w:t>le CHU Rouen Normandie</w:t>
      </w:r>
      <w:r w:rsidRPr="00A67645">
        <w:rPr>
          <w:rFonts w:cs="Arial"/>
          <w:sz w:val="20"/>
        </w:rPr>
        <w:t>",</w:t>
      </w:r>
    </w:p>
    <w:p w14:paraId="2022229E" w14:textId="77777777" w:rsidR="00482E12" w:rsidRPr="00A67645" w:rsidRDefault="00482E12" w:rsidP="00D95C27">
      <w:pPr>
        <w:jc w:val="right"/>
        <w:rPr>
          <w:rFonts w:cs="Arial"/>
          <w:sz w:val="20"/>
        </w:rPr>
      </w:pPr>
    </w:p>
    <w:p w14:paraId="5DAF1963" w14:textId="5F42F42D" w:rsidR="00A97FFB" w:rsidRPr="00A81CC1" w:rsidRDefault="00482E12" w:rsidP="00A97FFB">
      <w:pPr>
        <w:jc w:val="both"/>
        <w:rPr>
          <w:rFonts w:cs="Arial"/>
        </w:rPr>
      </w:pPr>
      <w:proofErr w:type="gramStart"/>
      <w:r>
        <w:rPr>
          <w:rFonts w:cs="Arial"/>
        </w:rPr>
        <w:t>d</w:t>
      </w:r>
      <w:r w:rsidR="00133C5E" w:rsidRPr="00A81CC1">
        <w:rPr>
          <w:rFonts w:cs="Arial"/>
        </w:rPr>
        <w:t>ont</w:t>
      </w:r>
      <w:proofErr w:type="gramEnd"/>
      <w:r w:rsidR="00A97FFB" w:rsidRPr="00A81CC1">
        <w:rPr>
          <w:rFonts w:cs="Arial"/>
        </w:rPr>
        <w:t xml:space="preserve"> le siège est sis 1 Rue de Germont </w:t>
      </w:r>
      <w:r w:rsidR="00A97FFB">
        <w:rPr>
          <w:rFonts w:cs="Arial"/>
        </w:rPr>
        <w:t>–</w:t>
      </w:r>
      <w:r w:rsidR="00A97FFB" w:rsidRPr="00A81CC1">
        <w:rPr>
          <w:rFonts w:cs="Arial"/>
        </w:rPr>
        <w:t xml:space="preserve"> </w:t>
      </w:r>
      <w:r>
        <w:rPr>
          <w:rFonts w:cs="Arial"/>
        </w:rPr>
        <w:t>76031 Rouen Cédex</w:t>
      </w:r>
      <w:r w:rsidR="00A97FFB" w:rsidRPr="00A81CC1">
        <w:rPr>
          <w:rFonts w:cs="Arial"/>
        </w:rPr>
        <w:t>,</w:t>
      </w:r>
    </w:p>
    <w:p w14:paraId="21974084" w14:textId="77777777" w:rsidR="00A97FFB" w:rsidRPr="00A81CC1" w:rsidRDefault="00A97FFB" w:rsidP="00A97FFB">
      <w:pPr>
        <w:pStyle w:val="5Articlenormal"/>
        <w:ind w:right="0"/>
      </w:pPr>
    </w:p>
    <w:p w14:paraId="4292C6AB" w14:textId="77777777" w:rsidR="00A97FFB" w:rsidRPr="00A81CC1" w:rsidRDefault="00A97FFB" w:rsidP="00A97FFB">
      <w:pPr>
        <w:pStyle w:val="5Articlenormal"/>
        <w:ind w:left="0" w:right="0"/>
        <w:rPr>
          <w:b/>
          <w:u w:val="single"/>
        </w:rPr>
      </w:pPr>
      <w:proofErr w:type="gramStart"/>
      <w:r w:rsidRPr="00A81CC1">
        <w:rPr>
          <w:b/>
          <w:u w:val="single"/>
        </w:rPr>
        <w:t>et</w:t>
      </w:r>
      <w:proofErr w:type="gramEnd"/>
      <w:r w:rsidRPr="00A81CC1">
        <w:rPr>
          <w:b/>
          <w:u w:val="single"/>
        </w:rPr>
        <w:t>, le(s) (</w:t>
      </w:r>
      <w:proofErr w:type="spellStart"/>
      <w:r w:rsidRPr="00A81CC1">
        <w:rPr>
          <w:b/>
          <w:u w:val="single"/>
        </w:rPr>
        <w:t>co</w:t>
      </w:r>
      <w:proofErr w:type="spellEnd"/>
      <w:r w:rsidRPr="00A81CC1">
        <w:rPr>
          <w:b/>
          <w:u w:val="single"/>
        </w:rPr>
        <w:t>)contractant (s) suivant(s) :</w:t>
      </w:r>
    </w:p>
    <w:p w14:paraId="13DC693D" w14:textId="77777777" w:rsidR="00A97FFB" w:rsidRPr="00A81CC1" w:rsidRDefault="00A97FFB" w:rsidP="00A97FFB">
      <w:pPr>
        <w:pStyle w:val="5Articlenormal"/>
        <w:ind w:right="0"/>
      </w:pPr>
    </w:p>
    <w:p w14:paraId="09BDF7D8" w14:textId="77777777" w:rsidR="00A97FFB" w:rsidRPr="00A81CC1" w:rsidRDefault="00A97FFB" w:rsidP="00A97FFB">
      <w:pPr>
        <w:pStyle w:val="5Articlenormal"/>
        <w:ind w:left="0" w:right="0"/>
        <w:rPr>
          <w:b/>
          <w:u w:val="single"/>
        </w:rPr>
      </w:pPr>
      <w:proofErr w:type="gramStart"/>
      <w:r w:rsidRPr="00A81CC1">
        <w:rPr>
          <w:b/>
          <w:u w:val="single"/>
        </w:rPr>
        <w:t>le</w:t>
      </w:r>
      <w:proofErr w:type="gramEnd"/>
      <w:r w:rsidRPr="00A81CC1">
        <w:rPr>
          <w:b/>
          <w:u w:val="single"/>
        </w:rPr>
        <w:t xml:space="preserve"> cocontractant n°1 :</w:t>
      </w:r>
    </w:p>
    <w:p w14:paraId="57D9D32A" w14:textId="77777777" w:rsidR="00A97FFB" w:rsidRPr="00A81CC1" w:rsidRDefault="00A97FFB" w:rsidP="00A97FFB">
      <w:pPr>
        <w:pStyle w:val="55Consigne"/>
        <w:ind w:right="0"/>
        <w:rPr>
          <w:b/>
          <w:color w:val="0000FF"/>
        </w:rPr>
      </w:pPr>
      <w:r w:rsidRPr="00A81CC1">
        <w:rPr>
          <w:b/>
          <w:color w:val="0000FF"/>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A97FFB" w:rsidRPr="00A81CC1" w14:paraId="5E576296" w14:textId="77777777" w:rsidTr="009E64B3">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5A86C6DA"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uniquement pour le compte de l’entreprise ou de l’entité citée ci-dessous,</w:t>
            </w:r>
          </w:p>
          <w:p w14:paraId="7F8775CE" w14:textId="77777777" w:rsidR="00A97FFB" w:rsidRPr="00A81CC1" w:rsidRDefault="00A97FFB" w:rsidP="009E64B3">
            <w:pPr>
              <w:pStyle w:val="55Consigne"/>
              <w:ind w:right="0"/>
              <w:rPr>
                <w:rFonts w:eastAsia="Lucida Sans Unicode"/>
              </w:rPr>
            </w:pPr>
            <w:proofErr w:type="gramStart"/>
            <w:r w:rsidRPr="00A81CC1">
              <w:rPr>
                <w:rFonts w:eastAsia="Lucida Sans Unicode"/>
              </w:rPr>
              <w:t>OU</w:t>
            </w:r>
            <w:proofErr w:type="gramEnd"/>
          </w:p>
          <w:p w14:paraId="0ABF4D29"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en tant que mandataire du groupement, pour l’ensemble des entrepreneurs</w:t>
            </w:r>
          </w:p>
          <w:p w14:paraId="67FFD1F8" w14:textId="77777777" w:rsidR="00A97FFB" w:rsidRPr="00A81CC1" w:rsidRDefault="00A97FFB" w:rsidP="009E64B3">
            <w:pPr>
              <w:pStyle w:val="5Articlenormal"/>
              <w:tabs>
                <w:tab w:val="left" w:leader="dot" w:pos="8822"/>
              </w:tabs>
              <w:ind w:left="1230" w:right="0"/>
              <w:jc w:val="left"/>
              <w:rPr>
                <w:rFonts w:eastAsia="Lucida Sans Unicode"/>
                <w:color w:val="0000FF"/>
              </w:rPr>
            </w:pPr>
            <w:proofErr w:type="gramStart"/>
            <w:r w:rsidRPr="00A81CC1">
              <w:rPr>
                <w:rFonts w:eastAsia="Lucida Sans Unicode"/>
              </w:rPr>
              <w:t>groupés</w:t>
            </w:r>
            <w:proofErr w:type="gramEnd"/>
            <w:r w:rsidRPr="00A81CC1">
              <w:rPr>
                <w:rFonts w:eastAsia="Lucida Sans Unicode"/>
              </w:rPr>
              <w:t xml:space="preserve"> mentionnés dans la lettre de candidature (DC1) datée du </w:t>
            </w:r>
            <w:r w:rsidRPr="00A81CC1">
              <w:rPr>
                <w:rFonts w:eastAsia="Lucida Sans Unicode"/>
                <w:color w:val="0000FF"/>
              </w:rPr>
              <w:tab/>
            </w:r>
          </w:p>
          <w:p w14:paraId="5C26FA26" w14:textId="77777777" w:rsidR="00A97FFB" w:rsidRPr="00A81CC1" w:rsidRDefault="00A97FFB" w:rsidP="009E64B3">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596E0C1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6DD23135"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roofErr w:type="gramStart"/>
      <w:r w:rsidR="00A97FFB" w:rsidRPr="00A81CC1">
        <w:rPr>
          <w:rFonts w:cs="Arial"/>
        </w:rPr>
        <w:t>…….</w:t>
      </w:r>
      <w:proofErr w:type="gramEnd"/>
      <w:r w:rsidR="00A97FFB" w:rsidRPr="00A81CC1">
        <w:rPr>
          <w:rFonts w:cs="Arial"/>
        </w:rPr>
        <w:t>.</w:t>
      </w:r>
    </w:p>
    <w:p w14:paraId="33B6A535"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w:t>
      </w:r>
      <w:proofErr w:type="gramStart"/>
      <w:r w:rsidRPr="00A81CC1">
        <w:rPr>
          <w:rFonts w:cs="Arial"/>
        </w:rPr>
        <w:t xml:space="preserve"> :…</w:t>
      </w:r>
      <w:proofErr w:type="gramEnd"/>
      <w:r w:rsidRPr="00A81CC1">
        <w:rPr>
          <w:rFonts w:cs="Arial"/>
        </w:rPr>
        <w:t xml:space="preserve">………………………………………………….. </w:t>
      </w:r>
      <w:proofErr w:type="gramStart"/>
      <w:r w:rsidRPr="00A81CC1">
        <w:rPr>
          <w:rFonts w:cs="Arial"/>
        </w:rPr>
        <w:t>au</w:t>
      </w:r>
      <w:proofErr w:type="gramEnd"/>
      <w:r w:rsidRPr="00A81CC1">
        <w:rPr>
          <w:rFonts w:cs="Arial"/>
        </w:rPr>
        <w:t xml:space="preserve"> capital de ……………………………………………………………</w:t>
      </w:r>
    </w:p>
    <w:p w14:paraId="00ECABEA"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28BD25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w:t>
      </w:r>
      <w:proofErr w:type="gramStart"/>
      <w:r w:rsidRPr="00A81CC1">
        <w:rPr>
          <w:rFonts w:cs="Arial"/>
        </w:rPr>
        <w:t xml:space="preserve"> :…</w:t>
      </w:r>
      <w:proofErr w:type="gramEnd"/>
      <w:r w:rsidRPr="00A81CC1">
        <w:rPr>
          <w:rFonts w:cs="Arial"/>
        </w:rPr>
        <w:t>………………………………Télécopie :………………………….courriel :…………………………………….</w:t>
      </w:r>
    </w:p>
    <w:p w14:paraId="19109B5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 xml:space="preserve">Immatriculé le…………………………………. </w:t>
      </w:r>
      <w:proofErr w:type="gramStart"/>
      <w:r w:rsidRPr="00A81CC1">
        <w:rPr>
          <w:rFonts w:cs="Arial"/>
        </w:rPr>
        <w:t>à</w:t>
      </w:r>
      <w:proofErr w:type="gramEnd"/>
      <w:r w:rsidRPr="00A81CC1">
        <w:rPr>
          <w:rFonts w:cs="Arial"/>
        </w:rPr>
        <w:t xml:space="preserve"> l'INSEE…………………………………………………………………………..</w:t>
      </w:r>
    </w:p>
    <w:p w14:paraId="2D2407C6"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roofErr w:type="gramStart"/>
      <w:r w:rsidRPr="00A81CC1">
        <w:rPr>
          <w:rFonts w:cs="Arial"/>
        </w:rPr>
        <w:t>):…</w:t>
      </w:r>
      <w:proofErr w:type="gramEnd"/>
      <w:r w:rsidRPr="00A81CC1">
        <w:rPr>
          <w:rFonts w:cs="Arial"/>
        </w:rPr>
        <w:t>……………………………………………………………………………………..</w:t>
      </w:r>
    </w:p>
    <w:p w14:paraId="5A4B0ABC"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BE7C1A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54FCDC50" w14:textId="77777777" w:rsidR="00A97FFB" w:rsidRPr="00A81CC1" w:rsidRDefault="00A97FFB" w:rsidP="00A97FFB">
      <w:pPr>
        <w:pStyle w:val="5Articlenormal"/>
        <w:ind w:left="0" w:right="0"/>
      </w:pPr>
    </w:p>
    <w:p w14:paraId="039CCF32" w14:textId="77777777" w:rsidR="00A97FFB" w:rsidRPr="00A81CC1" w:rsidRDefault="00A97FFB" w:rsidP="00A97FFB">
      <w:pPr>
        <w:pStyle w:val="5Articlenormal"/>
        <w:ind w:left="0" w:right="0"/>
        <w:rPr>
          <w:b/>
          <w:u w:val="single"/>
        </w:rPr>
      </w:pPr>
      <w:proofErr w:type="gramStart"/>
      <w:r w:rsidRPr="00A81CC1">
        <w:rPr>
          <w:b/>
          <w:u w:val="single"/>
        </w:rPr>
        <w:t>et</w:t>
      </w:r>
      <w:proofErr w:type="gramEnd"/>
      <w:r w:rsidRPr="00A81CC1">
        <w:rPr>
          <w:b/>
          <w:u w:val="single"/>
        </w:rPr>
        <w:t>, le cocontractant n°2 :</w:t>
      </w:r>
    </w:p>
    <w:p w14:paraId="31C55462" w14:textId="77777777" w:rsidR="00A97FFB" w:rsidRPr="00A81CC1" w:rsidRDefault="00A97FFB" w:rsidP="00A97FFB">
      <w:pPr>
        <w:pStyle w:val="55Consigne"/>
        <w:ind w:right="0"/>
        <w:rPr>
          <w:b/>
          <w:color w:val="0000FF"/>
        </w:rPr>
      </w:pPr>
      <w:r w:rsidRPr="00A81CC1">
        <w:rPr>
          <w:b/>
          <w:color w:val="0000FF"/>
        </w:rPr>
        <w:t>(Rubrique à compléter par le cotraitant membre du groupement, le cas échéant)</w:t>
      </w:r>
    </w:p>
    <w:p w14:paraId="7A42F54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75C9E35D"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roofErr w:type="gramStart"/>
      <w:r w:rsidR="00A97FFB" w:rsidRPr="00A81CC1">
        <w:rPr>
          <w:rFonts w:cs="Arial"/>
        </w:rPr>
        <w:t>…….</w:t>
      </w:r>
      <w:proofErr w:type="gramEnd"/>
      <w:r w:rsidR="00A97FFB" w:rsidRPr="00A81CC1">
        <w:rPr>
          <w:rFonts w:cs="Arial"/>
        </w:rPr>
        <w:t>.</w:t>
      </w:r>
    </w:p>
    <w:p w14:paraId="5D2456CD"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w:t>
      </w:r>
      <w:proofErr w:type="gramStart"/>
      <w:r w:rsidRPr="00A81CC1">
        <w:rPr>
          <w:rFonts w:cs="Arial"/>
        </w:rPr>
        <w:t xml:space="preserve"> :…</w:t>
      </w:r>
      <w:proofErr w:type="gramEnd"/>
      <w:r w:rsidRPr="00A81CC1">
        <w:rPr>
          <w:rFonts w:cs="Arial"/>
        </w:rPr>
        <w:t xml:space="preserve">………………………………………………….. </w:t>
      </w:r>
      <w:proofErr w:type="gramStart"/>
      <w:r w:rsidRPr="00A81CC1">
        <w:rPr>
          <w:rFonts w:cs="Arial"/>
        </w:rPr>
        <w:t>au</w:t>
      </w:r>
      <w:proofErr w:type="gramEnd"/>
      <w:r w:rsidRPr="00A81CC1">
        <w:rPr>
          <w:rFonts w:cs="Arial"/>
        </w:rPr>
        <w:t xml:space="preserve"> capital de ……………………………………………………………</w:t>
      </w:r>
    </w:p>
    <w:p w14:paraId="5622E59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3CEBA0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w:t>
      </w:r>
      <w:proofErr w:type="gramStart"/>
      <w:r w:rsidRPr="00A81CC1">
        <w:rPr>
          <w:rFonts w:cs="Arial"/>
        </w:rPr>
        <w:t xml:space="preserve"> :…</w:t>
      </w:r>
      <w:proofErr w:type="gramEnd"/>
      <w:r w:rsidRPr="00A81CC1">
        <w:rPr>
          <w:rFonts w:cs="Arial"/>
        </w:rPr>
        <w:t>………………………………Télécopie :………………………….courriel :…………………………………….</w:t>
      </w:r>
    </w:p>
    <w:p w14:paraId="7CC2A4A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 xml:space="preserve">Immatriculé le…………………………………. </w:t>
      </w:r>
      <w:proofErr w:type="gramStart"/>
      <w:r w:rsidRPr="00A81CC1">
        <w:rPr>
          <w:rFonts w:cs="Arial"/>
        </w:rPr>
        <w:t>à</w:t>
      </w:r>
      <w:proofErr w:type="gramEnd"/>
      <w:r w:rsidRPr="00A81CC1">
        <w:rPr>
          <w:rFonts w:cs="Arial"/>
        </w:rPr>
        <w:t xml:space="preserve"> l'INSEE…………………………………………………………………………..</w:t>
      </w:r>
    </w:p>
    <w:p w14:paraId="5232C6B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roofErr w:type="gramStart"/>
      <w:r w:rsidRPr="00A81CC1">
        <w:rPr>
          <w:rFonts w:cs="Arial"/>
        </w:rPr>
        <w:t>):…</w:t>
      </w:r>
      <w:proofErr w:type="gramEnd"/>
      <w:r w:rsidRPr="00A81CC1">
        <w:rPr>
          <w:rFonts w:cs="Arial"/>
        </w:rPr>
        <w:t>……………………………………………………………………………………..</w:t>
      </w:r>
    </w:p>
    <w:p w14:paraId="00FF7CC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463C87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630F8BEC" w14:textId="77777777" w:rsidR="00A97FFB" w:rsidRPr="00A81CC1" w:rsidRDefault="00A97FFB" w:rsidP="00A97FFB">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6677D597"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w:t>
      </w:r>
      <w:r w:rsidRPr="00A81CC1">
        <w:rPr>
          <w:b/>
          <w:color w:val="0000FF"/>
        </w:rPr>
        <w:t>Case à cocher)</w:t>
      </w:r>
    </w:p>
    <w:p w14:paraId="1E4A0189"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w:t>
      </w:r>
      <w:r w:rsidR="00B56937">
        <w:rPr>
          <w:rFonts w:eastAsia="Lucida Sans Unicode"/>
        </w:rPr>
        <w:t>itant(s) supplémentaire(</w:t>
      </w:r>
      <w:proofErr w:type="gramStart"/>
      <w:r w:rsidR="00B56937">
        <w:rPr>
          <w:rFonts w:eastAsia="Lucida Sans Unicode"/>
        </w:rPr>
        <w:t xml:space="preserve">s)   </w:t>
      </w:r>
      <w:proofErr w:type="gramEnd"/>
      <w:r w:rsidR="00B56937">
        <w:rPr>
          <w:rFonts w:eastAsia="Lucida Sans Unicode"/>
        </w:rPr>
        <w:t xml:space="preserve">  </w:t>
      </w:r>
      <w:r>
        <w:rPr>
          <w:rFonts w:eastAsia="Lucida Sans Unicode"/>
        </w:rPr>
        <w:t>□</w:t>
      </w:r>
      <w:r w:rsidR="00B56937">
        <w:rPr>
          <w:rFonts w:eastAsia="Lucida Sans Unicode"/>
        </w:rPr>
        <w:t xml:space="preserve"> oui       □</w:t>
      </w:r>
      <w:r w:rsidRPr="00A81CC1">
        <w:rPr>
          <w:rFonts w:eastAsia="Lucida Sans Unicode"/>
        </w:rPr>
        <w:t xml:space="preserve">  non</w:t>
      </w:r>
    </w:p>
    <w:p w14:paraId="1829AC07" w14:textId="77777777" w:rsidR="00A97FFB" w:rsidRPr="00A81CC1" w:rsidRDefault="00A97FFB" w:rsidP="00A97FFB">
      <w:pPr>
        <w:jc w:val="both"/>
        <w:rPr>
          <w:rFonts w:cs="Arial"/>
        </w:rPr>
      </w:pPr>
    </w:p>
    <w:p w14:paraId="11B9586B" w14:textId="77777777" w:rsidR="00A97FFB" w:rsidRDefault="00A97FFB" w:rsidP="00A97FFB">
      <w:pPr>
        <w:jc w:val="both"/>
        <w:rPr>
          <w:rFonts w:cs="Arial"/>
          <w:b/>
        </w:rPr>
      </w:pPr>
      <w:proofErr w:type="gramStart"/>
      <w:r w:rsidRPr="00A81CC1">
        <w:rPr>
          <w:rFonts w:cs="Arial"/>
        </w:rPr>
        <w:t>ci</w:t>
      </w:r>
      <w:proofErr w:type="gramEnd"/>
      <w:r w:rsidRPr="00A81CC1">
        <w:rPr>
          <w:rFonts w:cs="Arial"/>
        </w:rPr>
        <w:t>-après dénommé "</w:t>
      </w:r>
      <w:r w:rsidRPr="00A81CC1">
        <w:rPr>
          <w:rFonts w:cs="Arial"/>
          <w:b/>
        </w:rPr>
        <w:t>le Titulaire</w:t>
      </w:r>
      <w:r w:rsidRPr="00A81CC1">
        <w:rPr>
          <w:rFonts w:cs="Arial"/>
        </w:rPr>
        <w:t>".</w:t>
      </w:r>
    </w:p>
    <w:p w14:paraId="0E81CC7A" w14:textId="77777777" w:rsidR="00A97FFB" w:rsidRDefault="00A97FFB" w:rsidP="00A97FFB">
      <w:pPr>
        <w:jc w:val="both"/>
        <w:rPr>
          <w:rFonts w:cs="Arial"/>
          <w:b/>
        </w:rPr>
      </w:pPr>
    </w:p>
    <w:p w14:paraId="248E225D" w14:textId="1DF0774D" w:rsidR="00A97FFB" w:rsidRPr="00A81CC1" w:rsidRDefault="00A97FFB" w:rsidP="00A97FFB">
      <w:pPr>
        <w:jc w:val="both"/>
        <w:rPr>
          <w:rFonts w:cs="Arial"/>
        </w:rPr>
      </w:pPr>
      <w:r w:rsidRPr="00A81CC1">
        <w:rPr>
          <w:rFonts w:cs="Arial"/>
          <w:b/>
        </w:rPr>
        <w:t xml:space="preserve">Après avoir pris connaissance des pièces constitutives du marché public énumérées à l’article </w:t>
      </w:r>
      <w:r w:rsidR="00482E12">
        <w:rPr>
          <w:rFonts w:cs="Arial"/>
          <w:b/>
        </w:rPr>
        <w:t xml:space="preserve">5 </w:t>
      </w:r>
      <w:r w:rsidRPr="00A81CC1">
        <w:rPr>
          <w:rFonts w:cs="Arial"/>
          <w:b/>
        </w:rPr>
        <w:t>du cahier des clauses administratives particulières (CCAP), le titulaire :</w:t>
      </w:r>
    </w:p>
    <w:p w14:paraId="7BC90C8B" w14:textId="77777777" w:rsidR="00A97FFB" w:rsidRPr="00A81CC1" w:rsidRDefault="00A97FFB" w:rsidP="00A97FFB">
      <w:pPr>
        <w:jc w:val="both"/>
        <w:rPr>
          <w:rFonts w:cs="Arial"/>
        </w:rPr>
      </w:pPr>
    </w:p>
    <w:p w14:paraId="6AF32AA0"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affirme</w:t>
      </w:r>
      <w:r w:rsidRPr="00687833">
        <w:rPr>
          <w:rFonts w:cs="Arial"/>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Pr="00EB3AD9">
        <w:rPr>
          <w:rFonts w:cs="Arial"/>
          <w:szCs w:val="18"/>
        </w:rPr>
        <w:t>des articles L.2141-1 à L.2141-5 du Code de la Commande Publique ;</w:t>
      </w:r>
    </w:p>
    <w:p w14:paraId="0DB73F54"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déclare</w:t>
      </w:r>
      <w:r w:rsidRPr="00687833">
        <w:rPr>
          <w:rFonts w:cs="Arial"/>
          <w:szCs w:val="18"/>
        </w:rPr>
        <w:t xml:space="preserve"> être en règle, au cours de l'année précédant celle au cours de laquelle a lieu le lancement de la consultation, au regard des articles L. 5212-1 à L. 5212-11 du code du travail concernant l’emploi des travailleurs handicapés ;</w:t>
      </w:r>
    </w:p>
    <w:p w14:paraId="4A052F17"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43EC5A53"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D51FB3E" w14:textId="77777777" w:rsidR="00A97FFB" w:rsidRPr="00A81CC1" w:rsidRDefault="00A97FFB" w:rsidP="00A97FFB">
      <w:pPr>
        <w:jc w:val="both"/>
        <w:rPr>
          <w:rFonts w:cs="Arial"/>
        </w:rPr>
      </w:pPr>
      <w:r w:rsidRPr="00A81CC1">
        <w:rPr>
          <w:rFonts w:cs="Arial"/>
        </w:rPr>
        <w:t xml:space="preserve">- </w:t>
      </w:r>
      <w:r w:rsidRPr="00A81CC1">
        <w:rPr>
          <w:rFonts w:cs="Arial"/>
          <w:b/>
        </w:rPr>
        <w:t>s'engage(nt) sans réserve</w:t>
      </w:r>
      <w:r w:rsidRPr="00A81CC1">
        <w:rPr>
          <w:rFonts w:cs="Arial"/>
        </w:rPr>
        <w:t xml:space="preserve"> ou </w:t>
      </w:r>
      <w:r w:rsidRPr="00A81CC1">
        <w:rPr>
          <w:rFonts w:cs="Arial"/>
          <w:b/>
        </w:rPr>
        <w:t>engage sans réserve le groupement</w:t>
      </w:r>
      <w:r w:rsidRPr="00A81CC1">
        <w:rPr>
          <w:rFonts w:cs="Arial"/>
        </w:rPr>
        <w:t xml:space="preserve"> 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2D20523D" w14:textId="77777777" w:rsidR="00A97FFB" w:rsidRPr="00A81CC1" w:rsidRDefault="00A97FFB" w:rsidP="00A97FFB">
      <w:pPr>
        <w:jc w:val="both"/>
        <w:rPr>
          <w:rFonts w:cs="Arial"/>
        </w:rPr>
      </w:pPr>
    </w:p>
    <w:p w14:paraId="4BFFCA65" w14:textId="055E220C" w:rsidR="00A97FFB" w:rsidRDefault="00A97FFB" w:rsidP="00A97FFB">
      <w:pPr>
        <w:jc w:val="both"/>
        <w:rPr>
          <w:rFonts w:cs="Arial"/>
        </w:rPr>
      </w:pPr>
      <w:r w:rsidRPr="00A81CC1">
        <w:rPr>
          <w:rFonts w:cs="Arial"/>
        </w:rPr>
        <w:lastRenderedPageBreak/>
        <w:t xml:space="preserve">L’offre ainsi présentée ne lie le titulaire ou ne lie le groupement toutefois que si son acceptation lui est notifiée dans un délai de </w:t>
      </w:r>
      <w:r w:rsidR="00B20A8F">
        <w:rPr>
          <w:rFonts w:cs="Arial"/>
          <w:b/>
        </w:rPr>
        <w:t>6</w:t>
      </w:r>
      <w:r w:rsidRPr="00A81CC1">
        <w:rPr>
          <w:rFonts w:cs="Arial"/>
          <w:b/>
        </w:rPr>
        <w:t xml:space="preserve"> mois</w:t>
      </w:r>
      <w:r w:rsidRPr="00A81CC1">
        <w:rPr>
          <w:rFonts w:cs="Arial"/>
          <w:b/>
          <w:color w:val="FF0000"/>
        </w:rPr>
        <w:t xml:space="preserve"> </w:t>
      </w:r>
      <w:r w:rsidRPr="00A81CC1">
        <w:rPr>
          <w:rFonts w:cs="Arial"/>
        </w:rPr>
        <w:t>à compter de la date limite de remise des offres.</w:t>
      </w:r>
    </w:p>
    <w:p w14:paraId="2F047589" w14:textId="77777777" w:rsidR="00B56937" w:rsidRPr="00A81CC1" w:rsidRDefault="00B56937" w:rsidP="00A97FFB">
      <w:pPr>
        <w:jc w:val="both"/>
        <w:rPr>
          <w:rFonts w:cs="Arial"/>
        </w:rPr>
      </w:pPr>
    </w:p>
    <w:p w14:paraId="591DD160" w14:textId="77777777" w:rsidR="00A97FFB" w:rsidRPr="00A81CC1" w:rsidRDefault="00A97FFB" w:rsidP="00A97FFB">
      <w:pPr>
        <w:pStyle w:val="Titre1"/>
        <w:rPr>
          <w:rFonts w:cs="Arial"/>
        </w:rPr>
      </w:pPr>
      <w:r w:rsidRPr="00A81CC1">
        <w:rPr>
          <w:rFonts w:cs="Arial"/>
        </w:rPr>
        <w:t>OBJET DU CONTRAT - DISPOSITIONS GENERALES</w:t>
      </w:r>
    </w:p>
    <w:p w14:paraId="67F62A16" w14:textId="77777777" w:rsidR="00A97FFB" w:rsidRPr="00A81CC1" w:rsidRDefault="00A97FFB" w:rsidP="00A97FFB">
      <w:pPr>
        <w:pStyle w:val="Article0"/>
      </w:pPr>
    </w:p>
    <w:p w14:paraId="69B98281" w14:textId="77777777" w:rsidR="00A97FFB" w:rsidRPr="00A81CC1" w:rsidRDefault="00A97FFB" w:rsidP="00A97FFB">
      <w:pPr>
        <w:pStyle w:val="Titre2"/>
        <w:rPr>
          <w:rFonts w:cs="Arial"/>
        </w:rPr>
      </w:pPr>
      <w:r w:rsidRPr="00A81CC1">
        <w:rPr>
          <w:rFonts w:cs="Arial"/>
        </w:rPr>
        <w:t>Objet du marché public</w:t>
      </w:r>
    </w:p>
    <w:p w14:paraId="0CD07A04" w14:textId="77777777" w:rsidR="00A97FFB" w:rsidRPr="00A81CC1" w:rsidRDefault="00A97FFB" w:rsidP="00A97FFB">
      <w:pPr>
        <w:ind w:firstLine="426"/>
        <w:jc w:val="both"/>
        <w:rPr>
          <w:rFonts w:cs="Arial"/>
        </w:rPr>
      </w:pPr>
    </w:p>
    <w:p w14:paraId="61B26EC2" w14:textId="77777777" w:rsidR="00684A77" w:rsidRPr="00684A77" w:rsidRDefault="00482E12" w:rsidP="00684A77">
      <w:pPr>
        <w:suppressAutoHyphens w:val="0"/>
        <w:jc w:val="both"/>
        <w:rPr>
          <w:rFonts w:cs="Arial"/>
          <w:szCs w:val="22"/>
          <w:lang w:eastAsia="fr-FR"/>
        </w:rPr>
      </w:pPr>
      <w:r w:rsidRPr="00482E12">
        <w:rPr>
          <w:rFonts w:cs="Arial"/>
          <w:szCs w:val="22"/>
          <w:lang w:eastAsia="fr-FR"/>
        </w:rPr>
        <w:t xml:space="preserve">Le présent marché a pour objet la fourniture </w:t>
      </w:r>
      <w:r w:rsidR="00684A77" w:rsidRPr="00684A77">
        <w:rPr>
          <w:rFonts w:cs="Arial"/>
          <w:szCs w:val="22"/>
          <w:lang w:eastAsia="fr-FR"/>
        </w:rPr>
        <w:t>de pâtisseries surgelées et divers produits sucrés frais pour les établissements membres du GHT Rouen Cœur de Seine.</w:t>
      </w:r>
    </w:p>
    <w:p w14:paraId="25D45899" w14:textId="77777777" w:rsidR="00482E12" w:rsidRPr="00482E12" w:rsidRDefault="00482E12" w:rsidP="00482E12">
      <w:pPr>
        <w:suppressAutoHyphens w:val="0"/>
        <w:jc w:val="both"/>
        <w:rPr>
          <w:rFonts w:cs="Arial"/>
          <w:szCs w:val="22"/>
          <w:lang w:eastAsia="fr-FR"/>
        </w:rPr>
      </w:pPr>
    </w:p>
    <w:p w14:paraId="34E0DFE4" w14:textId="77777777" w:rsidR="00B20A8F" w:rsidRPr="00B20A8F" w:rsidRDefault="00B20A8F" w:rsidP="00B20A8F">
      <w:pPr>
        <w:suppressAutoHyphens w:val="0"/>
        <w:jc w:val="both"/>
        <w:rPr>
          <w:rFonts w:cs="Arial"/>
          <w:szCs w:val="22"/>
          <w:lang w:eastAsia="fr-FR"/>
        </w:rPr>
      </w:pPr>
      <w:r w:rsidRPr="00B20A8F">
        <w:rPr>
          <w:rFonts w:cs="Arial"/>
          <w:szCs w:val="22"/>
          <w:lang w:eastAsia="fr-FR"/>
        </w:rPr>
        <w:t>Le CHU Rouen Normandie, le CH du Rouvray, le CH de Barentin et le CH de Neufchâtel en Bray sont concernés par cette consultation.</w:t>
      </w:r>
    </w:p>
    <w:p w14:paraId="31F9F17D" w14:textId="77777777" w:rsidR="00B20A8F" w:rsidRPr="00B20A8F" w:rsidRDefault="00B20A8F" w:rsidP="00B20A8F">
      <w:pPr>
        <w:suppressAutoHyphens w:val="0"/>
        <w:jc w:val="both"/>
        <w:rPr>
          <w:rFonts w:cs="Arial"/>
          <w:szCs w:val="22"/>
          <w:lang w:eastAsia="fr-FR"/>
        </w:rPr>
      </w:pPr>
    </w:p>
    <w:p w14:paraId="5CB22312" w14:textId="77777777" w:rsidR="00B20A8F" w:rsidRPr="00B20A8F" w:rsidRDefault="00B20A8F" w:rsidP="00B20A8F">
      <w:pPr>
        <w:suppressAutoHyphens w:val="0"/>
        <w:jc w:val="both"/>
        <w:rPr>
          <w:rFonts w:cs="Arial"/>
          <w:szCs w:val="22"/>
          <w:lang w:eastAsia="fr-FR"/>
        </w:rPr>
      </w:pPr>
      <w:r w:rsidRPr="00B20A8F">
        <w:rPr>
          <w:rFonts w:cs="Arial"/>
          <w:szCs w:val="22"/>
          <w:u w:val="single"/>
          <w:lang w:eastAsia="fr-FR"/>
        </w:rPr>
        <w:t>Clauses de réexamen</w:t>
      </w:r>
      <w:r w:rsidRPr="00B20A8F">
        <w:rPr>
          <w:rFonts w:cs="Arial"/>
          <w:szCs w:val="22"/>
          <w:lang w:eastAsia="fr-FR"/>
        </w:rPr>
        <w:t xml:space="preserve"> : </w:t>
      </w:r>
    </w:p>
    <w:p w14:paraId="38F86180" w14:textId="77777777" w:rsidR="00B20A8F" w:rsidRPr="00B20A8F" w:rsidRDefault="00B20A8F" w:rsidP="00B20A8F">
      <w:pPr>
        <w:suppressAutoHyphens w:val="0"/>
        <w:jc w:val="both"/>
        <w:rPr>
          <w:rFonts w:cs="Arial"/>
          <w:szCs w:val="22"/>
          <w:lang w:eastAsia="fr-FR"/>
        </w:rPr>
      </w:pPr>
    </w:p>
    <w:p w14:paraId="2BC13DEC" w14:textId="77777777" w:rsidR="00B20A8F" w:rsidRPr="00B20A8F" w:rsidRDefault="00B20A8F" w:rsidP="00B20A8F">
      <w:pPr>
        <w:suppressAutoHyphens w:val="0"/>
        <w:jc w:val="both"/>
        <w:rPr>
          <w:rFonts w:cs="Arial"/>
          <w:szCs w:val="22"/>
          <w:lang w:eastAsia="fr-FR"/>
        </w:rPr>
      </w:pPr>
      <w:r w:rsidRPr="00B20A8F">
        <w:rPr>
          <w:rFonts w:cs="Arial"/>
          <w:szCs w:val="22"/>
          <w:lang w:eastAsia="fr-FR"/>
        </w:rPr>
        <w:t>En cours d’exécution du marché public, d’autres établissements membres du GHT Rouen Cœur de Seine pourront intégrer le marché.</w:t>
      </w:r>
    </w:p>
    <w:p w14:paraId="2F715915" w14:textId="77777777" w:rsidR="00B20A8F" w:rsidRPr="00B20A8F" w:rsidRDefault="00B20A8F" w:rsidP="00B20A8F">
      <w:pPr>
        <w:suppressAutoHyphens w:val="0"/>
        <w:jc w:val="both"/>
        <w:rPr>
          <w:rFonts w:cs="Arial"/>
          <w:szCs w:val="22"/>
          <w:lang w:eastAsia="fr-FR"/>
        </w:rPr>
      </w:pPr>
    </w:p>
    <w:p w14:paraId="2A734602" w14:textId="77777777" w:rsidR="00B20A8F" w:rsidRPr="00B20A8F" w:rsidRDefault="00B20A8F" w:rsidP="00B20A8F">
      <w:pPr>
        <w:suppressAutoHyphens w:val="0"/>
        <w:jc w:val="both"/>
        <w:rPr>
          <w:rFonts w:cs="Arial"/>
          <w:szCs w:val="22"/>
          <w:lang w:eastAsia="fr-FR"/>
        </w:rPr>
      </w:pPr>
      <w:r w:rsidRPr="00B20A8F">
        <w:rPr>
          <w:rFonts w:cs="Arial"/>
          <w:szCs w:val="22"/>
          <w:lang w:eastAsia="fr-FR"/>
        </w:rPr>
        <w:t>Cette adhésion se fera au fur et à mesure des besoins des établissements, tout au long de la durée de validité du marché. Cette modification fera l’objet d’un avenant.</w:t>
      </w:r>
    </w:p>
    <w:p w14:paraId="23518A3A" w14:textId="77777777" w:rsidR="00B20A8F" w:rsidRPr="00B20A8F" w:rsidRDefault="00B20A8F" w:rsidP="00B20A8F">
      <w:pPr>
        <w:suppressAutoHyphens w:val="0"/>
        <w:jc w:val="both"/>
        <w:rPr>
          <w:rFonts w:cs="Arial"/>
          <w:szCs w:val="22"/>
          <w:lang w:eastAsia="fr-FR"/>
        </w:rPr>
      </w:pPr>
    </w:p>
    <w:p w14:paraId="0A30A233" w14:textId="77777777" w:rsidR="00B20A8F" w:rsidRPr="00B20A8F" w:rsidRDefault="00B20A8F" w:rsidP="00B20A8F">
      <w:pPr>
        <w:suppressAutoHyphens w:val="0"/>
        <w:jc w:val="both"/>
        <w:rPr>
          <w:rFonts w:cs="Arial"/>
          <w:szCs w:val="22"/>
          <w:lang w:eastAsia="fr-FR"/>
        </w:rPr>
      </w:pPr>
      <w:r w:rsidRPr="00B20A8F">
        <w:rPr>
          <w:rFonts w:cs="Arial"/>
          <w:szCs w:val="22"/>
          <w:lang w:eastAsia="fr-FR"/>
        </w:rPr>
        <w:t>La liste des établissements membres du GHT Rouen Cœur de Seine figure en annexe n° 1 du CCAP.</w:t>
      </w:r>
    </w:p>
    <w:p w14:paraId="06CB2AD0" w14:textId="77777777" w:rsidR="00B20A8F" w:rsidRPr="00B20A8F" w:rsidRDefault="00B20A8F" w:rsidP="00B20A8F">
      <w:pPr>
        <w:suppressAutoHyphens w:val="0"/>
        <w:jc w:val="both"/>
        <w:rPr>
          <w:rFonts w:cs="Arial"/>
          <w:szCs w:val="22"/>
          <w:lang w:eastAsia="fr-FR"/>
        </w:rPr>
      </w:pPr>
    </w:p>
    <w:p w14:paraId="3B362E73" w14:textId="77777777" w:rsidR="00B20A8F" w:rsidRPr="00B20A8F" w:rsidRDefault="00B20A8F" w:rsidP="00B20A8F">
      <w:pPr>
        <w:suppressAutoHyphens w:val="0"/>
        <w:jc w:val="both"/>
        <w:rPr>
          <w:rFonts w:cs="Arial"/>
          <w:szCs w:val="22"/>
          <w:lang w:eastAsia="fr-FR"/>
        </w:rPr>
      </w:pPr>
      <w:r w:rsidRPr="00B20A8F">
        <w:rPr>
          <w:rFonts w:cs="Arial"/>
          <w:szCs w:val="22"/>
          <w:lang w:eastAsia="fr-FR"/>
        </w:rPr>
        <w:t>Le titulaire du marché en sera informé par le CHU Rouen Normandie, par tous moyens.</w:t>
      </w:r>
    </w:p>
    <w:p w14:paraId="5162D021" w14:textId="77777777" w:rsidR="00393245" w:rsidRPr="00393245" w:rsidRDefault="00393245" w:rsidP="00393245">
      <w:pPr>
        <w:suppressAutoHyphens w:val="0"/>
        <w:jc w:val="both"/>
        <w:rPr>
          <w:rFonts w:cs="Arial"/>
          <w:szCs w:val="22"/>
          <w:lang w:eastAsia="fr-FR"/>
        </w:rPr>
      </w:pPr>
    </w:p>
    <w:p w14:paraId="56D7530F" w14:textId="77777777" w:rsidR="00393245" w:rsidRPr="00393245" w:rsidRDefault="00393245" w:rsidP="00393245">
      <w:pPr>
        <w:suppressAutoHyphens w:val="0"/>
        <w:jc w:val="both"/>
        <w:rPr>
          <w:rFonts w:cs="Arial"/>
          <w:szCs w:val="22"/>
          <w:lang w:eastAsia="fr-FR"/>
        </w:rPr>
      </w:pPr>
      <w:r w:rsidRPr="00393245">
        <w:rPr>
          <w:rFonts w:cs="Arial"/>
          <w:szCs w:val="22"/>
          <w:lang w:eastAsia="fr-FR"/>
        </w:rPr>
        <w:t xml:space="preserve">Le CHU Rouen Normandie (établissement support du GHT Rouen Cœur de Seine) se positionne dans cette consultation comme établissement support du GHT Rouen Cœur de Seine. </w:t>
      </w:r>
    </w:p>
    <w:p w14:paraId="1D9A54D2" w14:textId="77777777" w:rsidR="00393245" w:rsidRPr="00393245" w:rsidRDefault="00393245" w:rsidP="00393245">
      <w:pPr>
        <w:suppressAutoHyphens w:val="0"/>
        <w:jc w:val="both"/>
        <w:rPr>
          <w:rFonts w:cs="Arial"/>
          <w:szCs w:val="22"/>
          <w:lang w:eastAsia="fr-FR"/>
        </w:rPr>
      </w:pPr>
    </w:p>
    <w:p w14:paraId="1BEA31A8" w14:textId="77777777" w:rsidR="00A97FFB" w:rsidRDefault="00A97FFB" w:rsidP="00A97FFB">
      <w:pPr>
        <w:pStyle w:val="Retraitcorpsdetexte2"/>
        <w:spacing w:after="0" w:line="240" w:lineRule="auto"/>
        <w:ind w:left="0"/>
        <w:jc w:val="both"/>
        <w:rPr>
          <w:rFonts w:cs="Arial"/>
          <w:lang w:val="fr-FR"/>
        </w:rPr>
      </w:pPr>
    </w:p>
    <w:p w14:paraId="027FCA82" w14:textId="04FF2E2E" w:rsidR="00A97FFB" w:rsidRDefault="00A97FFB" w:rsidP="00A97FFB">
      <w:pPr>
        <w:pStyle w:val="Retraitcorpsdetexte2"/>
        <w:spacing w:after="0" w:line="240" w:lineRule="auto"/>
        <w:ind w:left="0"/>
        <w:jc w:val="both"/>
        <w:rPr>
          <w:rFonts w:cs="Arial"/>
          <w:lang w:val="fr-FR"/>
        </w:rPr>
      </w:pPr>
      <w:r w:rsidRPr="00393245">
        <w:rPr>
          <w:rFonts w:cs="Arial"/>
          <w:b/>
        </w:rPr>
        <w:t>Type de Marché Public</w:t>
      </w:r>
      <w:r w:rsidRPr="00393245">
        <w:rPr>
          <w:rFonts w:cs="Arial"/>
          <w:b/>
          <w:lang w:val="fr-FR"/>
        </w:rPr>
        <w:t> </w:t>
      </w:r>
      <w:r>
        <w:rPr>
          <w:rFonts w:cs="Arial"/>
          <w:lang w:val="fr-FR"/>
        </w:rPr>
        <w:t>:</w:t>
      </w:r>
    </w:p>
    <w:p w14:paraId="4C9B5D8C" w14:textId="77777777" w:rsidR="00393245" w:rsidRPr="004523F3" w:rsidRDefault="00393245" w:rsidP="00A97FFB">
      <w:pPr>
        <w:pStyle w:val="Retraitcorpsdetexte2"/>
        <w:spacing w:after="0" w:line="240" w:lineRule="auto"/>
        <w:ind w:left="0"/>
        <w:jc w:val="both"/>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A97FFB" w:rsidRPr="00A81CC1" w14:paraId="333B2FCD" w14:textId="77777777" w:rsidTr="009E64B3">
        <w:trPr>
          <w:trHeight w:val="405"/>
        </w:trPr>
        <w:tc>
          <w:tcPr>
            <w:tcW w:w="3080" w:type="dxa"/>
            <w:vAlign w:val="center"/>
          </w:tcPr>
          <w:p w14:paraId="7B8893D9" w14:textId="21042B43" w:rsidR="00A97FFB" w:rsidRPr="00A81CC1" w:rsidRDefault="00A97FFB" w:rsidP="00482E12">
            <w:pPr>
              <w:tabs>
                <w:tab w:val="left" w:pos="360"/>
                <w:tab w:val="left" w:pos="540"/>
              </w:tabs>
              <w:rPr>
                <w:rFonts w:cs="Arial"/>
                <w:b/>
                <w:bCs/>
              </w:rPr>
            </w:pPr>
            <w:r w:rsidRPr="00A81CC1">
              <w:rPr>
                <w:rFonts w:cs="Arial"/>
              </w:rPr>
              <w:t xml:space="preserve">Marché(s) public(s) de fournitures : </w:t>
            </w:r>
            <w:r w:rsidR="00482E12">
              <w:rPr>
                <w:rFonts w:cs="Arial"/>
              </w:rPr>
              <w:fldChar w:fldCharType="begin">
                <w:ffData>
                  <w:name w:val="CaseACocher57"/>
                  <w:enabled/>
                  <w:calcOnExit w:val="0"/>
                  <w:checkBox>
                    <w:sizeAuto/>
                    <w:default w:val="1"/>
                  </w:checkBox>
                </w:ffData>
              </w:fldChar>
            </w:r>
            <w:r w:rsidR="00482E12">
              <w:rPr>
                <w:rFonts w:cs="Arial"/>
              </w:rPr>
              <w:instrText xml:space="preserve"> </w:instrText>
            </w:r>
            <w:bookmarkStart w:id="0" w:name="CaseACocher57"/>
            <w:r w:rsidR="00482E12">
              <w:rPr>
                <w:rFonts w:cs="Arial"/>
              </w:rPr>
              <w:instrText xml:space="preserve">FORMCHECKBOX </w:instrText>
            </w:r>
            <w:r w:rsidR="00F000C2">
              <w:rPr>
                <w:rFonts w:cs="Arial"/>
              </w:rPr>
            </w:r>
            <w:r w:rsidR="00F000C2">
              <w:rPr>
                <w:rFonts w:cs="Arial"/>
              </w:rPr>
              <w:fldChar w:fldCharType="separate"/>
            </w:r>
            <w:r w:rsidR="00482E12">
              <w:rPr>
                <w:rFonts w:cs="Arial"/>
              </w:rPr>
              <w:fldChar w:fldCharType="end"/>
            </w:r>
            <w:bookmarkEnd w:id="0"/>
          </w:p>
        </w:tc>
        <w:tc>
          <w:tcPr>
            <w:tcW w:w="3083" w:type="dxa"/>
            <w:vAlign w:val="center"/>
          </w:tcPr>
          <w:p w14:paraId="419CD5A2" w14:textId="6C4CA763" w:rsidR="00A97FFB" w:rsidRPr="00A81CC1" w:rsidRDefault="00A97FFB" w:rsidP="00482E12">
            <w:pPr>
              <w:tabs>
                <w:tab w:val="left" w:pos="360"/>
                <w:tab w:val="left" w:pos="540"/>
              </w:tabs>
              <w:rPr>
                <w:rFonts w:cs="Arial"/>
                <w:b/>
                <w:bCs/>
              </w:rPr>
            </w:pPr>
            <w:r w:rsidRPr="00A81CC1">
              <w:rPr>
                <w:rFonts w:cs="Arial"/>
              </w:rPr>
              <w:t xml:space="preserve">Marché(s) public(s) de services : </w:t>
            </w:r>
            <w:r w:rsidR="00482E12">
              <w:rPr>
                <w:rFonts w:cs="Arial"/>
              </w:rPr>
              <w:fldChar w:fldCharType="begin">
                <w:ffData>
                  <w:name w:val="CaseACocher58"/>
                  <w:enabled/>
                  <w:calcOnExit w:val="0"/>
                  <w:checkBox>
                    <w:sizeAuto/>
                    <w:default w:val="0"/>
                  </w:checkBox>
                </w:ffData>
              </w:fldChar>
            </w:r>
            <w:r w:rsidR="00482E12">
              <w:rPr>
                <w:rFonts w:cs="Arial"/>
              </w:rPr>
              <w:instrText xml:space="preserve"> </w:instrText>
            </w:r>
            <w:bookmarkStart w:id="1" w:name="CaseACocher58"/>
            <w:r w:rsidR="00482E12">
              <w:rPr>
                <w:rFonts w:cs="Arial"/>
              </w:rPr>
              <w:instrText xml:space="preserve">FORMCHECKBOX </w:instrText>
            </w:r>
            <w:r w:rsidR="00F000C2">
              <w:rPr>
                <w:rFonts w:cs="Arial"/>
              </w:rPr>
            </w:r>
            <w:r w:rsidR="00F000C2">
              <w:rPr>
                <w:rFonts w:cs="Arial"/>
              </w:rPr>
              <w:fldChar w:fldCharType="separate"/>
            </w:r>
            <w:r w:rsidR="00482E12">
              <w:rPr>
                <w:rFonts w:cs="Arial"/>
              </w:rPr>
              <w:fldChar w:fldCharType="end"/>
            </w:r>
            <w:bookmarkEnd w:id="1"/>
          </w:p>
        </w:tc>
        <w:tc>
          <w:tcPr>
            <w:tcW w:w="3080" w:type="dxa"/>
            <w:vAlign w:val="center"/>
          </w:tcPr>
          <w:p w14:paraId="38BC84B0" w14:textId="77777777" w:rsidR="00A97FFB" w:rsidRPr="00A81CC1" w:rsidRDefault="00A97FFB" w:rsidP="009E64B3">
            <w:pPr>
              <w:tabs>
                <w:tab w:val="left" w:pos="360"/>
                <w:tab w:val="left" w:pos="540"/>
              </w:tabs>
              <w:rPr>
                <w:rFonts w:cs="Arial"/>
                <w:b/>
                <w:bCs/>
              </w:rPr>
            </w:pPr>
            <w:r w:rsidRPr="00A81CC1">
              <w:rPr>
                <w:rFonts w:cs="Arial"/>
              </w:rPr>
              <w:t xml:space="preserve">Marché(s) public(s) de travaux : </w:t>
            </w:r>
            <w:bookmarkStart w:id="2"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F000C2">
              <w:rPr>
                <w:rFonts w:cs="Arial"/>
              </w:rPr>
            </w:r>
            <w:r w:rsidR="00F000C2">
              <w:rPr>
                <w:rFonts w:cs="Arial"/>
              </w:rPr>
              <w:fldChar w:fldCharType="separate"/>
            </w:r>
            <w:r w:rsidRPr="00A81CC1">
              <w:rPr>
                <w:rFonts w:cs="Arial"/>
              </w:rPr>
              <w:fldChar w:fldCharType="end"/>
            </w:r>
            <w:bookmarkEnd w:id="2"/>
          </w:p>
        </w:tc>
      </w:tr>
      <w:tr w:rsidR="00A97FFB" w:rsidRPr="00A81CC1" w14:paraId="15B8C1B3" w14:textId="77777777" w:rsidTr="009E64B3">
        <w:tc>
          <w:tcPr>
            <w:tcW w:w="3080" w:type="dxa"/>
          </w:tcPr>
          <w:p w14:paraId="00A5997A" w14:textId="342DE862" w:rsidR="00A97FFB" w:rsidRPr="00482E12" w:rsidRDefault="00482E12" w:rsidP="009E64B3">
            <w:pPr>
              <w:tabs>
                <w:tab w:val="num" w:pos="0"/>
                <w:tab w:val="left" w:pos="360"/>
                <w:tab w:val="left" w:pos="540"/>
              </w:tabs>
              <w:rPr>
                <w:rFonts w:cs="Arial"/>
                <w:b/>
              </w:rPr>
            </w:pPr>
            <w:r w:rsidRPr="00482E12">
              <w:rPr>
                <w:rFonts w:cs="Arial"/>
                <w:b/>
              </w:rPr>
              <w:fldChar w:fldCharType="begin">
                <w:ffData>
                  <w:name w:val="CaseACocher20"/>
                  <w:enabled/>
                  <w:calcOnExit w:val="0"/>
                  <w:checkBox>
                    <w:sizeAuto/>
                    <w:default w:val="1"/>
                  </w:checkBox>
                </w:ffData>
              </w:fldChar>
            </w:r>
            <w:r w:rsidRPr="00482E12">
              <w:rPr>
                <w:rFonts w:cs="Arial"/>
                <w:b/>
                <w:rPrChange w:id="3" w:author="LAGALLE, Elisabeth" w:date="2025-02-18T14:31:00Z">
                  <w:rPr>
                    <w:rFonts w:cs="Arial"/>
                  </w:rPr>
                </w:rPrChange>
              </w:rPr>
              <w:instrText xml:space="preserve"> </w:instrText>
            </w:r>
            <w:bookmarkStart w:id="4" w:name="CaseACocher20"/>
            <w:r w:rsidRPr="00482E12">
              <w:rPr>
                <w:rFonts w:cs="Arial"/>
                <w:b/>
                <w:rPrChange w:id="5" w:author="LAGALLE, Elisabeth" w:date="2025-02-18T14:31:00Z">
                  <w:rPr>
                    <w:rFonts w:cs="Arial"/>
                  </w:rPr>
                </w:rPrChange>
              </w:rPr>
              <w:instrText xml:space="preserve">FORMCHECKBOX </w:instrText>
            </w:r>
            <w:r w:rsidR="00F000C2">
              <w:rPr>
                <w:rFonts w:cs="Arial"/>
                <w:b/>
              </w:rPr>
            </w:r>
            <w:r w:rsidR="00F000C2">
              <w:rPr>
                <w:rFonts w:cs="Arial"/>
                <w:b/>
              </w:rPr>
              <w:fldChar w:fldCharType="separate"/>
            </w:r>
            <w:r w:rsidRPr="00482E12">
              <w:rPr>
                <w:rFonts w:cs="Arial"/>
                <w:b/>
              </w:rPr>
              <w:fldChar w:fldCharType="end"/>
            </w:r>
            <w:bookmarkEnd w:id="4"/>
            <w:r w:rsidR="00A97FFB" w:rsidRPr="00482E12">
              <w:rPr>
                <w:rFonts w:cs="Arial"/>
                <w:b/>
              </w:rPr>
              <w:t xml:space="preserve"> Achat</w:t>
            </w:r>
          </w:p>
          <w:p w14:paraId="6BFD942A"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F000C2">
              <w:rPr>
                <w:rFonts w:cs="Arial"/>
              </w:rPr>
            </w:r>
            <w:r w:rsidR="00F000C2">
              <w:rPr>
                <w:rFonts w:cs="Arial"/>
              </w:rPr>
              <w:fldChar w:fldCharType="separate"/>
            </w:r>
            <w:r w:rsidRPr="00A81CC1">
              <w:rPr>
                <w:rFonts w:cs="Arial"/>
              </w:rPr>
              <w:fldChar w:fldCharType="end"/>
            </w:r>
            <w:r w:rsidRPr="00A81CC1">
              <w:rPr>
                <w:rFonts w:cs="Arial"/>
              </w:rPr>
              <w:t xml:space="preserve"> Location</w:t>
            </w:r>
          </w:p>
          <w:p w14:paraId="7A2A0DF6"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F000C2">
              <w:rPr>
                <w:rFonts w:cs="Arial"/>
              </w:rPr>
            </w:r>
            <w:r w:rsidR="00F000C2">
              <w:rPr>
                <w:rFonts w:cs="Arial"/>
              </w:rPr>
              <w:fldChar w:fldCharType="separate"/>
            </w:r>
            <w:r w:rsidRPr="00A81CC1">
              <w:rPr>
                <w:rFonts w:cs="Arial"/>
              </w:rPr>
              <w:fldChar w:fldCharType="end"/>
            </w:r>
            <w:r w:rsidR="009E64B3">
              <w:rPr>
                <w:rFonts w:cs="Arial"/>
              </w:rPr>
              <w:t xml:space="preserve"> Crédit-</w:t>
            </w:r>
            <w:r w:rsidRPr="00A81CC1">
              <w:rPr>
                <w:rFonts w:cs="Arial"/>
              </w:rPr>
              <w:t>bail</w:t>
            </w:r>
          </w:p>
          <w:p w14:paraId="3A6681BD"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F000C2">
              <w:rPr>
                <w:rFonts w:cs="Arial"/>
              </w:rPr>
            </w:r>
            <w:r w:rsidR="00F000C2">
              <w:rPr>
                <w:rFonts w:cs="Arial"/>
              </w:rPr>
              <w:fldChar w:fldCharType="separate"/>
            </w:r>
            <w:r w:rsidRPr="00A81CC1">
              <w:rPr>
                <w:rFonts w:cs="Arial"/>
              </w:rPr>
              <w:fldChar w:fldCharType="end"/>
            </w:r>
            <w:r w:rsidRPr="00A81CC1">
              <w:rPr>
                <w:rFonts w:cs="Arial"/>
              </w:rPr>
              <w:t xml:space="preserve"> Location-vente</w:t>
            </w:r>
          </w:p>
        </w:tc>
        <w:tc>
          <w:tcPr>
            <w:tcW w:w="3083" w:type="dxa"/>
          </w:tcPr>
          <w:p w14:paraId="5E0471C5" w14:textId="05269C5D" w:rsidR="00A97FFB" w:rsidRPr="00A81CC1" w:rsidRDefault="00A97FFB" w:rsidP="00482E12">
            <w:pPr>
              <w:tabs>
                <w:tab w:val="left" w:pos="360"/>
                <w:tab w:val="left" w:pos="540"/>
              </w:tabs>
              <w:rPr>
                <w:rFonts w:cs="Arial"/>
                <w:bCs/>
                <w:i/>
              </w:rPr>
            </w:pPr>
            <w:r w:rsidRPr="00A81CC1">
              <w:rPr>
                <w:rFonts w:cs="Arial"/>
              </w:rPr>
              <w:t xml:space="preserve">Catégorie de service : </w:t>
            </w:r>
          </w:p>
        </w:tc>
        <w:bookmarkStart w:id="6" w:name="CaseACocher21"/>
        <w:tc>
          <w:tcPr>
            <w:tcW w:w="3080" w:type="dxa"/>
          </w:tcPr>
          <w:p w14:paraId="6B8D8DF9"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F000C2">
              <w:rPr>
                <w:rFonts w:cs="Arial"/>
              </w:rPr>
            </w:r>
            <w:r w:rsidR="00F000C2">
              <w:rPr>
                <w:rFonts w:cs="Arial"/>
              </w:rPr>
              <w:fldChar w:fldCharType="separate"/>
            </w:r>
            <w:r w:rsidRPr="00A81CC1">
              <w:rPr>
                <w:rFonts w:cs="Arial"/>
              </w:rPr>
              <w:fldChar w:fldCharType="end"/>
            </w:r>
            <w:bookmarkEnd w:id="6"/>
            <w:r w:rsidRPr="00A81CC1">
              <w:rPr>
                <w:rFonts w:cs="Arial"/>
              </w:rPr>
              <w:t xml:space="preserve"> Exécution</w:t>
            </w:r>
          </w:p>
          <w:bookmarkStart w:id="7" w:name="CaseACocher22"/>
          <w:p w14:paraId="308C6984"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F000C2">
              <w:rPr>
                <w:rFonts w:cs="Arial"/>
              </w:rPr>
            </w:r>
            <w:r w:rsidR="00F000C2">
              <w:rPr>
                <w:rFonts w:cs="Arial"/>
              </w:rPr>
              <w:fldChar w:fldCharType="separate"/>
            </w:r>
            <w:r w:rsidRPr="00A81CC1">
              <w:rPr>
                <w:rFonts w:cs="Arial"/>
              </w:rPr>
              <w:fldChar w:fldCharType="end"/>
            </w:r>
            <w:bookmarkEnd w:id="7"/>
            <w:r w:rsidRPr="00A81CC1">
              <w:rPr>
                <w:rFonts w:cs="Arial"/>
              </w:rPr>
              <w:t xml:space="preserve"> Conception réalisation</w:t>
            </w:r>
          </w:p>
        </w:tc>
      </w:tr>
    </w:tbl>
    <w:p w14:paraId="6BEBB436" w14:textId="77777777" w:rsidR="00A97FFB" w:rsidRPr="00A81CC1" w:rsidRDefault="00A97FFB" w:rsidP="00A97FFB">
      <w:pPr>
        <w:rPr>
          <w:rFonts w:cs="Arial"/>
        </w:rPr>
      </w:pPr>
    </w:p>
    <w:p w14:paraId="4C6D60B2" w14:textId="77777777" w:rsidR="00A97FFB" w:rsidRPr="00A81CC1" w:rsidRDefault="00A97FFB" w:rsidP="00A97FFB">
      <w:pPr>
        <w:pStyle w:val="Titre2"/>
        <w:rPr>
          <w:rFonts w:cs="Arial"/>
        </w:rPr>
      </w:pPr>
      <w:r w:rsidRPr="00A81CC1">
        <w:rPr>
          <w:rFonts w:cs="Arial"/>
        </w:rPr>
        <w:t>Code nomenclature CPV</w:t>
      </w:r>
    </w:p>
    <w:p w14:paraId="1B2367DB" w14:textId="77777777" w:rsidR="00A97FFB" w:rsidRPr="00A81CC1" w:rsidRDefault="00A97FFB" w:rsidP="00A97FFB">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1"/>
      </w:tblGrid>
      <w:tr w:rsidR="00601980" w:rsidRPr="00601980" w14:paraId="66E04F23" w14:textId="77777777" w:rsidTr="00FC5865">
        <w:trPr>
          <w:trHeight w:val="297"/>
          <w:jc w:val="center"/>
        </w:trPr>
        <w:tc>
          <w:tcPr>
            <w:tcW w:w="4981" w:type="dxa"/>
            <w:shd w:val="clear" w:color="auto" w:fill="D9D9D9"/>
          </w:tcPr>
          <w:p w14:paraId="0A25CAC3" w14:textId="77777777" w:rsidR="00601980" w:rsidRPr="00FA15A9" w:rsidRDefault="00601980" w:rsidP="00601980">
            <w:pPr>
              <w:rPr>
                <w:rFonts w:cs="Arial"/>
                <w:i/>
                <w:iCs/>
                <w:szCs w:val="18"/>
              </w:rPr>
            </w:pPr>
            <w:r w:rsidRPr="00FA15A9">
              <w:rPr>
                <w:rFonts w:cs="Arial"/>
                <w:i/>
                <w:iCs/>
                <w:szCs w:val="18"/>
              </w:rPr>
              <w:t>Classification principale et complémentaire</w:t>
            </w:r>
          </w:p>
        </w:tc>
      </w:tr>
      <w:tr w:rsidR="00601980" w:rsidRPr="00601980" w14:paraId="3CFDB1D6" w14:textId="77777777" w:rsidTr="00FC5865">
        <w:trPr>
          <w:trHeight w:val="297"/>
          <w:jc w:val="center"/>
        </w:trPr>
        <w:tc>
          <w:tcPr>
            <w:tcW w:w="4981" w:type="dxa"/>
          </w:tcPr>
          <w:p w14:paraId="35F3AD73" w14:textId="77777777" w:rsidR="00684A77" w:rsidRPr="00684A77" w:rsidRDefault="00684A77" w:rsidP="00684A77">
            <w:pPr>
              <w:rPr>
                <w:rFonts w:cs="Arial"/>
                <w:iCs/>
                <w:szCs w:val="18"/>
              </w:rPr>
            </w:pPr>
            <w:r w:rsidRPr="00684A77">
              <w:rPr>
                <w:rFonts w:cs="Arial"/>
                <w:iCs/>
                <w:szCs w:val="18"/>
              </w:rPr>
              <w:t>15555000-3 : Crème glacée et produits similaires</w:t>
            </w:r>
          </w:p>
          <w:p w14:paraId="6051E2A0" w14:textId="77777777" w:rsidR="00684A77" w:rsidRPr="00684A77" w:rsidRDefault="00684A77" w:rsidP="00684A77">
            <w:pPr>
              <w:rPr>
                <w:rFonts w:cs="Arial"/>
                <w:iCs/>
                <w:szCs w:val="18"/>
              </w:rPr>
            </w:pPr>
            <w:r w:rsidRPr="00684A77">
              <w:rPr>
                <w:rFonts w:cs="Arial"/>
                <w:iCs/>
                <w:szCs w:val="18"/>
              </w:rPr>
              <w:t>15812000-3 : Pâtisserie et gâteaux</w:t>
            </w:r>
          </w:p>
          <w:p w14:paraId="407009C3" w14:textId="77777777" w:rsidR="00684A77" w:rsidRPr="00684A77" w:rsidRDefault="00684A77" w:rsidP="00684A77">
            <w:pPr>
              <w:rPr>
                <w:rFonts w:cs="Arial"/>
                <w:iCs/>
                <w:szCs w:val="18"/>
              </w:rPr>
            </w:pPr>
            <w:r w:rsidRPr="00684A77">
              <w:rPr>
                <w:rFonts w:cs="Arial"/>
                <w:iCs/>
                <w:szCs w:val="18"/>
              </w:rPr>
              <w:t>15842000-2 : chocolat et sucreries</w:t>
            </w:r>
          </w:p>
          <w:p w14:paraId="25335E6D" w14:textId="77777777" w:rsidR="00684A77" w:rsidRPr="00684A77" w:rsidRDefault="00684A77" w:rsidP="00684A77">
            <w:pPr>
              <w:rPr>
                <w:rFonts w:cs="Arial"/>
                <w:iCs/>
                <w:szCs w:val="18"/>
              </w:rPr>
            </w:pPr>
            <w:r w:rsidRPr="00684A77">
              <w:rPr>
                <w:rFonts w:cs="Arial"/>
                <w:iCs/>
                <w:szCs w:val="18"/>
              </w:rPr>
              <w:t>15842300-5 : confiserie</w:t>
            </w:r>
          </w:p>
          <w:p w14:paraId="308016F6" w14:textId="3EBA343E" w:rsidR="00601980" w:rsidRPr="00FA15A9" w:rsidRDefault="00684A77" w:rsidP="00684A77">
            <w:pPr>
              <w:rPr>
                <w:rFonts w:cs="Arial"/>
                <w:iCs/>
                <w:szCs w:val="18"/>
              </w:rPr>
            </w:pPr>
            <w:r w:rsidRPr="00684A77">
              <w:rPr>
                <w:rFonts w:cs="Arial"/>
                <w:iCs/>
                <w:szCs w:val="18"/>
              </w:rPr>
              <w:t>15896000-5 : produits surgelés</w:t>
            </w:r>
          </w:p>
        </w:tc>
      </w:tr>
    </w:tbl>
    <w:p w14:paraId="58ADD910" w14:textId="77777777" w:rsidR="00601980" w:rsidRPr="00A81CC1" w:rsidRDefault="00601980" w:rsidP="00A97FFB">
      <w:pPr>
        <w:rPr>
          <w:rFonts w:cs="Arial"/>
        </w:rPr>
      </w:pPr>
    </w:p>
    <w:p w14:paraId="7C2B4163" w14:textId="77777777" w:rsidR="00A97FFB" w:rsidRPr="00A81CC1" w:rsidRDefault="00A97FFB" w:rsidP="00A97FFB">
      <w:pPr>
        <w:pStyle w:val="Titre2"/>
        <w:rPr>
          <w:rFonts w:cs="Arial"/>
        </w:rPr>
      </w:pPr>
      <w:r w:rsidRPr="00A81CC1">
        <w:rPr>
          <w:rFonts w:cs="Arial"/>
        </w:rPr>
        <w:t>Procédure de passation</w:t>
      </w:r>
    </w:p>
    <w:p w14:paraId="227875DE" w14:textId="77777777" w:rsidR="00A97FFB" w:rsidRPr="00A81CC1" w:rsidRDefault="00A97FFB" w:rsidP="00A97FFB">
      <w:pPr>
        <w:tabs>
          <w:tab w:val="right" w:leader="underscore" w:pos="9072"/>
        </w:tabs>
        <w:rPr>
          <w:rFonts w:cs="Arial"/>
        </w:rPr>
      </w:pPr>
    </w:p>
    <w:p w14:paraId="024E85B7" w14:textId="2FED64F5" w:rsidR="00A97FFB" w:rsidRPr="00B17141" w:rsidRDefault="00A97FFB" w:rsidP="00A97FFB">
      <w:pPr>
        <w:tabs>
          <w:tab w:val="left" w:pos="1680"/>
        </w:tabs>
        <w:jc w:val="both"/>
        <w:rPr>
          <w:rFonts w:cs="Arial"/>
        </w:rPr>
      </w:pPr>
      <w:r w:rsidRPr="00B17141">
        <w:rPr>
          <w:rFonts w:cs="Arial"/>
        </w:rPr>
        <w:t>Le marché public est passé selon la procédure de l’appel d'offres ouvert, en application des articles R.2124-1 à 2 et R.2161-</w:t>
      </w:r>
      <w:r w:rsidR="00393245">
        <w:rPr>
          <w:rFonts w:cs="Arial"/>
        </w:rPr>
        <w:t>1</w:t>
      </w:r>
      <w:r w:rsidRPr="00B17141">
        <w:rPr>
          <w:rFonts w:cs="Arial"/>
        </w:rPr>
        <w:t xml:space="preserve"> à 5 du code de la commande publique.</w:t>
      </w:r>
    </w:p>
    <w:p w14:paraId="196C7C93" w14:textId="77777777" w:rsidR="00A97FFB" w:rsidRPr="00B56937" w:rsidRDefault="00A97FFB" w:rsidP="00A97FFB">
      <w:pPr>
        <w:tabs>
          <w:tab w:val="left" w:pos="1680"/>
        </w:tabs>
        <w:jc w:val="both"/>
        <w:rPr>
          <w:rFonts w:cs="Arial"/>
          <w:highlight w:val="yellow"/>
          <w:lang w:eastAsia="fr-FR"/>
        </w:rPr>
      </w:pPr>
    </w:p>
    <w:p w14:paraId="71F3C4A1" w14:textId="77777777" w:rsidR="00A97FFB" w:rsidRPr="00B17141" w:rsidRDefault="00A97FFB" w:rsidP="00A97FFB">
      <w:pPr>
        <w:pStyle w:val="Titre2"/>
        <w:rPr>
          <w:rFonts w:cs="Arial"/>
        </w:rPr>
      </w:pPr>
      <w:r w:rsidRPr="00B17141">
        <w:rPr>
          <w:rFonts w:cs="Arial"/>
        </w:rPr>
        <w:t>Allotissement</w:t>
      </w:r>
    </w:p>
    <w:p w14:paraId="2FCB524B" w14:textId="77777777" w:rsidR="00A97FFB" w:rsidRPr="00B56937" w:rsidRDefault="00A97FFB" w:rsidP="00A97FFB">
      <w:pPr>
        <w:jc w:val="both"/>
        <w:rPr>
          <w:rFonts w:cs="Arial"/>
          <w:snapToGrid w:val="0"/>
          <w:highlight w:val="yellow"/>
        </w:rPr>
      </w:pPr>
    </w:p>
    <w:p w14:paraId="0685E042" w14:textId="73D5D618" w:rsidR="00B20A8F" w:rsidRPr="00B20A8F" w:rsidRDefault="00B20A8F" w:rsidP="00B20A8F">
      <w:pPr>
        <w:jc w:val="both"/>
        <w:rPr>
          <w:rFonts w:cs="Arial"/>
        </w:rPr>
      </w:pPr>
      <w:r w:rsidRPr="00B20A8F">
        <w:rPr>
          <w:rFonts w:cs="Arial"/>
        </w:rPr>
        <w:t>L</w:t>
      </w:r>
      <w:r>
        <w:rPr>
          <w:rFonts w:cs="Arial"/>
        </w:rPr>
        <w:t>e marché est divisé</w:t>
      </w:r>
      <w:r w:rsidRPr="00B20A8F">
        <w:rPr>
          <w:rFonts w:cs="Arial"/>
        </w:rPr>
        <w:t xml:space="preserve"> en </w:t>
      </w:r>
      <w:r w:rsidRPr="00B20A8F">
        <w:rPr>
          <w:rFonts w:cs="Arial"/>
          <w:b/>
          <w:u w:val="single"/>
        </w:rPr>
        <w:t>13 lots</w:t>
      </w:r>
      <w:r w:rsidRPr="00B20A8F">
        <w:rPr>
          <w:rFonts w:cs="Arial"/>
        </w:rPr>
        <w:t>, de la façon suivante :</w:t>
      </w:r>
    </w:p>
    <w:p w14:paraId="58F9029E" w14:textId="77777777" w:rsidR="00B20A8F" w:rsidRPr="00B20A8F" w:rsidRDefault="00B20A8F" w:rsidP="00B20A8F">
      <w:pPr>
        <w:jc w:val="both"/>
        <w:rPr>
          <w:rFonts w:cs="Arial"/>
        </w:rPr>
      </w:pPr>
    </w:p>
    <w:p w14:paraId="63E63B8B" w14:textId="77777777" w:rsidR="00B20A8F" w:rsidRPr="00B20A8F" w:rsidRDefault="00B20A8F" w:rsidP="00B20A8F">
      <w:pPr>
        <w:numPr>
          <w:ilvl w:val="0"/>
          <w:numId w:val="6"/>
        </w:numPr>
        <w:jc w:val="both"/>
        <w:rPr>
          <w:rFonts w:cs="Arial"/>
        </w:rPr>
      </w:pPr>
      <w:r w:rsidRPr="00B20A8F">
        <w:rPr>
          <w:rFonts w:cs="Arial"/>
        </w:rPr>
        <w:t>Lot n° 1 : Crèmes glacées issues de circuit court ;</w:t>
      </w:r>
    </w:p>
    <w:p w14:paraId="12871CAA" w14:textId="77777777" w:rsidR="00B20A8F" w:rsidRPr="00B20A8F" w:rsidRDefault="00B20A8F" w:rsidP="00B20A8F">
      <w:pPr>
        <w:numPr>
          <w:ilvl w:val="0"/>
          <w:numId w:val="6"/>
        </w:numPr>
        <w:jc w:val="both"/>
        <w:rPr>
          <w:rFonts w:cs="Arial"/>
        </w:rPr>
      </w:pPr>
      <w:r w:rsidRPr="00B20A8F">
        <w:rPr>
          <w:rFonts w:cs="Arial"/>
        </w:rPr>
        <w:t>Lot n° 2 : Pâtisseries individuelles surgelées à conditionner ;</w:t>
      </w:r>
    </w:p>
    <w:p w14:paraId="64635F13" w14:textId="77777777" w:rsidR="00B20A8F" w:rsidRPr="00B20A8F" w:rsidRDefault="00B20A8F" w:rsidP="00B20A8F">
      <w:pPr>
        <w:numPr>
          <w:ilvl w:val="0"/>
          <w:numId w:val="6"/>
        </w:numPr>
        <w:jc w:val="both"/>
        <w:rPr>
          <w:rFonts w:cs="Arial"/>
        </w:rPr>
      </w:pPr>
      <w:r w:rsidRPr="00B20A8F">
        <w:rPr>
          <w:rFonts w:cs="Arial"/>
        </w:rPr>
        <w:t>Lot n° 3 : Diverses pâtisseries individuelles surgelées ;</w:t>
      </w:r>
    </w:p>
    <w:p w14:paraId="53435A61" w14:textId="77777777" w:rsidR="00B20A8F" w:rsidRPr="00B20A8F" w:rsidRDefault="00B20A8F" w:rsidP="00B20A8F">
      <w:pPr>
        <w:numPr>
          <w:ilvl w:val="0"/>
          <w:numId w:val="6"/>
        </w:numPr>
        <w:jc w:val="both"/>
        <w:rPr>
          <w:rFonts w:cs="Arial"/>
        </w:rPr>
      </w:pPr>
      <w:r w:rsidRPr="00B20A8F">
        <w:rPr>
          <w:rFonts w:cs="Arial"/>
        </w:rPr>
        <w:t>Lot n° 4 : Diverses pâtisseries individuelles pour le goûter ;</w:t>
      </w:r>
    </w:p>
    <w:p w14:paraId="59EF2C74" w14:textId="77777777" w:rsidR="00B20A8F" w:rsidRPr="00B20A8F" w:rsidRDefault="00B20A8F" w:rsidP="00B20A8F">
      <w:pPr>
        <w:numPr>
          <w:ilvl w:val="0"/>
          <w:numId w:val="6"/>
        </w:numPr>
        <w:jc w:val="both"/>
        <w:rPr>
          <w:rFonts w:cs="Arial"/>
        </w:rPr>
      </w:pPr>
      <w:r w:rsidRPr="00B20A8F">
        <w:rPr>
          <w:rFonts w:cs="Arial"/>
        </w:rPr>
        <w:t>Lot n° 5 : Tartelettes individuelles surgelées ;</w:t>
      </w:r>
    </w:p>
    <w:p w14:paraId="47894996" w14:textId="77777777" w:rsidR="00B20A8F" w:rsidRPr="00B20A8F" w:rsidRDefault="00B20A8F" w:rsidP="00B20A8F">
      <w:pPr>
        <w:numPr>
          <w:ilvl w:val="0"/>
          <w:numId w:val="6"/>
        </w:numPr>
        <w:jc w:val="both"/>
        <w:rPr>
          <w:rFonts w:cs="Arial"/>
        </w:rPr>
      </w:pPr>
      <w:r w:rsidRPr="00B20A8F">
        <w:rPr>
          <w:rFonts w:cs="Arial"/>
        </w:rPr>
        <w:t>Lot n° 6 : Préparation liquide pour machine à glace à l’italienne ;</w:t>
      </w:r>
    </w:p>
    <w:p w14:paraId="78D8EB76" w14:textId="77777777" w:rsidR="00B20A8F" w:rsidRPr="00B20A8F" w:rsidRDefault="00B20A8F" w:rsidP="00B20A8F">
      <w:pPr>
        <w:numPr>
          <w:ilvl w:val="0"/>
          <w:numId w:val="6"/>
        </w:numPr>
        <w:jc w:val="both"/>
        <w:rPr>
          <w:rFonts w:cs="Arial"/>
        </w:rPr>
      </w:pPr>
      <w:r w:rsidRPr="00B20A8F">
        <w:rPr>
          <w:rFonts w:cs="Arial"/>
        </w:rPr>
        <w:t>Lot n° 7 : Cornets à glace ;</w:t>
      </w:r>
    </w:p>
    <w:p w14:paraId="34CE0441" w14:textId="77777777" w:rsidR="00B20A8F" w:rsidRPr="00B20A8F" w:rsidRDefault="00B20A8F" w:rsidP="00B20A8F">
      <w:pPr>
        <w:numPr>
          <w:ilvl w:val="0"/>
          <w:numId w:val="6"/>
        </w:numPr>
        <w:jc w:val="both"/>
        <w:rPr>
          <w:rFonts w:cs="Arial"/>
        </w:rPr>
      </w:pPr>
      <w:r w:rsidRPr="00B20A8F">
        <w:rPr>
          <w:rFonts w:cs="Arial"/>
        </w:rPr>
        <w:t>Lot n° 8 : Spécialités pâtissières fraîches à base de produits laitiers ;</w:t>
      </w:r>
    </w:p>
    <w:p w14:paraId="5E860B27" w14:textId="77777777" w:rsidR="00B20A8F" w:rsidRPr="00B20A8F" w:rsidRDefault="00B20A8F" w:rsidP="00B20A8F">
      <w:pPr>
        <w:numPr>
          <w:ilvl w:val="0"/>
          <w:numId w:val="6"/>
        </w:numPr>
        <w:jc w:val="both"/>
        <w:rPr>
          <w:rFonts w:cs="Arial"/>
        </w:rPr>
      </w:pPr>
      <w:r w:rsidRPr="00B20A8F">
        <w:rPr>
          <w:rFonts w:cs="Arial"/>
        </w:rPr>
        <w:t>Lot n° 9 : Bonbons emballés ;</w:t>
      </w:r>
    </w:p>
    <w:p w14:paraId="5766B354" w14:textId="77777777" w:rsidR="00B20A8F" w:rsidRPr="00B20A8F" w:rsidRDefault="00B20A8F" w:rsidP="00B20A8F">
      <w:pPr>
        <w:numPr>
          <w:ilvl w:val="0"/>
          <w:numId w:val="6"/>
        </w:numPr>
        <w:jc w:val="both"/>
        <w:rPr>
          <w:rFonts w:cs="Arial"/>
        </w:rPr>
      </w:pPr>
      <w:r w:rsidRPr="00B20A8F">
        <w:rPr>
          <w:rFonts w:cs="Arial"/>
        </w:rPr>
        <w:t>Lot n° 10 : Décors pâtissiers à base de chocolat non emballés ;</w:t>
      </w:r>
    </w:p>
    <w:p w14:paraId="19FA8764" w14:textId="1F187739" w:rsidR="00B20A8F" w:rsidRDefault="00B20A8F" w:rsidP="00B20A8F">
      <w:pPr>
        <w:numPr>
          <w:ilvl w:val="0"/>
          <w:numId w:val="6"/>
        </w:numPr>
        <w:jc w:val="both"/>
        <w:rPr>
          <w:rFonts w:cs="Arial"/>
        </w:rPr>
      </w:pPr>
      <w:r w:rsidRPr="00B20A8F">
        <w:rPr>
          <w:rFonts w:cs="Arial"/>
        </w:rPr>
        <w:t>Lot n° 11 : Confiseries pour fêtes calendaires en circuit court ;</w:t>
      </w:r>
    </w:p>
    <w:p w14:paraId="08A2882C" w14:textId="77777777" w:rsidR="00684A77" w:rsidRPr="00B20A8F" w:rsidRDefault="00684A77" w:rsidP="00684A77">
      <w:pPr>
        <w:ind w:left="720"/>
        <w:jc w:val="both"/>
        <w:rPr>
          <w:rFonts w:cs="Arial"/>
        </w:rPr>
      </w:pPr>
    </w:p>
    <w:p w14:paraId="6250DB2D" w14:textId="77777777" w:rsidR="00B20A8F" w:rsidRDefault="00B20A8F" w:rsidP="003E51DB">
      <w:pPr>
        <w:numPr>
          <w:ilvl w:val="0"/>
          <w:numId w:val="6"/>
        </w:numPr>
        <w:jc w:val="both"/>
        <w:rPr>
          <w:rFonts w:cs="Arial"/>
        </w:rPr>
      </w:pPr>
      <w:r w:rsidRPr="00B20A8F">
        <w:rPr>
          <w:rFonts w:cs="Arial"/>
        </w:rPr>
        <w:lastRenderedPageBreak/>
        <w:t>Lot n° 12 : Pâtisseries surgelées à doubles textures pour snacking ;</w:t>
      </w:r>
    </w:p>
    <w:p w14:paraId="55F20024" w14:textId="531EDEA9" w:rsidR="00FA15A9" w:rsidRPr="00B20A8F" w:rsidRDefault="00B20A8F" w:rsidP="003E51DB">
      <w:pPr>
        <w:numPr>
          <w:ilvl w:val="0"/>
          <w:numId w:val="6"/>
        </w:numPr>
        <w:jc w:val="both"/>
        <w:rPr>
          <w:rFonts w:cs="Arial"/>
        </w:rPr>
      </w:pPr>
      <w:r w:rsidRPr="00B20A8F">
        <w:rPr>
          <w:rFonts w:cs="Arial"/>
        </w:rPr>
        <w:t>Lot n° 13 : Crèmes glacées et sorbets en bac sans morceaux.</w:t>
      </w:r>
    </w:p>
    <w:p w14:paraId="64B2C931" w14:textId="77777777" w:rsidR="00393245" w:rsidRPr="00393245" w:rsidRDefault="00393245" w:rsidP="00393245">
      <w:pPr>
        <w:jc w:val="both"/>
        <w:rPr>
          <w:rFonts w:cs="Arial"/>
        </w:rPr>
      </w:pPr>
    </w:p>
    <w:p w14:paraId="75DB9D82" w14:textId="77777777" w:rsidR="00A97FFB" w:rsidRPr="00BB0FE7" w:rsidRDefault="00A97FFB" w:rsidP="00A97FFB">
      <w:pPr>
        <w:pStyle w:val="Titre2"/>
        <w:rPr>
          <w:rFonts w:cs="Arial"/>
          <w:lang w:val="fr-FR"/>
        </w:rPr>
      </w:pPr>
      <w:r w:rsidRPr="00BB0FE7">
        <w:rPr>
          <w:rFonts w:cs="Arial"/>
        </w:rPr>
        <w:t>Forme du marché public</w:t>
      </w:r>
    </w:p>
    <w:p w14:paraId="05366C02" w14:textId="77777777" w:rsidR="00A97FFB" w:rsidRPr="00BB0FE7" w:rsidRDefault="00A97FFB" w:rsidP="00A97FFB">
      <w:pPr>
        <w:ind w:left="720"/>
      </w:pPr>
    </w:p>
    <w:p w14:paraId="2457332C" w14:textId="77777777" w:rsidR="00FA15A9" w:rsidRPr="00FA15A9" w:rsidRDefault="00FA15A9" w:rsidP="00FA15A9">
      <w:pPr>
        <w:suppressAutoHyphens w:val="0"/>
        <w:jc w:val="both"/>
        <w:rPr>
          <w:rFonts w:cs="Arial"/>
          <w:lang w:eastAsia="fr-FR"/>
        </w:rPr>
      </w:pPr>
      <w:bookmarkStart w:id="8" w:name="_Toc283823555"/>
      <w:r w:rsidRPr="00FA15A9">
        <w:rPr>
          <w:rFonts w:cs="Arial"/>
          <w:lang w:eastAsia="fr-FR"/>
        </w:rPr>
        <w:t>Conformément aux articles R.2162-2, R.2162-13 à R.2162-14 du code de la commande publique, le marché public est un accord-cadre fixant toutes les stipulations contractuelles et qui est exécuté au moyen de bons de commande.</w:t>
      </w:r>
    </w:p>
    <w:p w14:paraId="4052F0E2" w14:textId="77777777" w:rsidR="00FA15A9" w:rsidRPr="00FA15A9" w:rsidRDefault="00FA15A9" w:rsidP="00FA15A9">
      <w:pPr>
        <w:suppressAutoHyphens w:val="0"/>
        <w:jc w:val="both"/>
        <w:rPr>
          <w:rFonts w:cs="Arial"/>
          <w:lang w:eastAsia="fr-FR"/>
        </w:rPr>
      </w:pPr>
    </w:p>
    <w:p w14:paraId="48EFD608" w14:textId="3A5A066D" w:rsidR="00FA15A9" w:rsidRDefault="00FA15A9" w:rsidP="00FA15A9">
      <w:pPr>
        <w:suppressAutoHyphens w:val="0"/>
        <w:jc w:val="both"/>
        <w:rPr>
          <w:rFonts w:cs="Arial"/>
          <w:lang w:eastAsia="fr-FR"/>
        </w:rPr>
      </w:pPr>
      <w:r w:rsidRPr="00FA15A9">
        <w:rPr>
          <w:rFonts w:cs="Arial"/>
          <w:lang w:eastAsia="fr-FR"/>
        </w:rPr>
        <w:t xml:space="preserve">En application de l’article R 2162-4 2° du Code de la Commande Publique, le marché public est conclu sans minimum mais avec </w:t>
      </w:r>
      <w:r w:rsidR="00B20A8F" w:rsidRPr="00B20A8F">
        <w:rPr>
          <w:rFonts w:cs="Arial"/>
          <w:lang w:eastAsia="fr-FR"/>
        </w:rPr>
        <w:t>un maximum en quantité correspondant à 130 % de la quantité indicative indiquée aux DQE des lots</w:t>
      </w:r>
      <w:r w:rsidRPr="00FA15A9">
        <w:rPr>
          <w:rFonts w:cs="Arial"/>
          <w:lang w:eastAsia="fr-FR"/>
        </w:rPr>
        <w:t>, pendant toute la durée de validité des marchés publics.</w:t>
      </w:r>
    </w:p>
    <w:p w14:paraId="2AB55040" w14:textId="71E03793" w:rsidR="00E87D57" w:rsidRDefault="00E87D57" w:rsidP="00FA15A9">
      <w:pPr>
        <w:suppressAutoHyphens w:val="0"/>
        <w:jc w:val="both"/>
        <w:rPr>
          <w:rFonts w:cs="Arial"/>
          <w:lang w:eastAsia="fr-FR"/>
        </w:rPr>
      </w:pPr>
    </w:p>
    <w:p w14:paraId="1DA95AB5"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1 : Crèmes glacées issues de circuit court : quantité maximale du lot : 18 902 pièces</w:t>
      </w:r>
    </w:p>
    <w:p w14:paraId="0509A035"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2 : Pâtisseries individuelles surgelées à conditionner : quantité maximale du lot : 37 076 pièces</w:t>
      </w:r>
    </w:p>
    <w:p w14:paraId="5D53CB8C"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3 : Diverses pâtisseries individuelles surgelées : quantité maximale du lot : 20 956 pièces</w:t>
      </w:r>
    </w:p>
    <w:p w14:paraId="72B49FD6"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4 : Diverses pâtisseries individuelles pour le goûter : quantité maximale du lot : 2 782 pièces et 390 kg</w:t>
      </w:r>
    </w:p>
    <w:p w14:paraId="1664B6C0"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5 : Tartelettes individuelles surgelées : quantité maximale du lot : 51 480 pièces</w:t>
      </w:r>
    </w:p>
    <w:p w14:paraId="30C3ADB5"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6 : Préparation liquide pour machine à glace à l’italienne : quantité maximale du lot : 304 kg</w:t>
      </w:r>
    </w:p>
    <w:p w14:paraId="5DEBB6F1"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7 : Cornets à glace : quantité maximale du lot : 650 pièces</w:t>
      </w:r>
    </w:p>
    <w:p w14:paraId="36D6329D"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8 : Spécialités pâtissières fraîches à base de produits laitiers : quantité maximale du lot : 676 kg</w:t>
      </w:r>
    </w:p>
    <w:p w14:paraId="52607C90"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9 : Bonbons emballés : quantité maximale du lot : 780 pièces et 1 223 kg</w:t>
      </w:r>
    </w:p>
    <w:p w14:paraId="5A977DBF"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10 : Décors pâtissiers à base de chocolat non emballés : quantité maximale du lot : 137 046 pièces et 46 kg</w:t>
      </w:r>
    </w:p>
    <w:p w14:paraId="00BFF5A3"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11 : Confiseries pour fêtes calendaires en circuit court : quantité maximale du lot : 13 942 pièces et 175 Kg</w:t>
      </w:r>
    </w:p>
    <w:p w14:paraId="5F3F1B3F" w14:textId="77777777" w:rsidR="00526B9E" w:rsidRPr="00526B9E" w:rsidRDefault="00526B9E" w:rsidP="00526B9E">
      <w:pPr>
        <w:numPr>
          <w:ilvl w:val="0"/>
          <w:numId w:val="7"/>
        </w:numPr>
        <w:suppressAutoHyphens w:val="0"/>
        <w:jc w:val="both"/>
        <w:rPr>
          <w:rFonts w:cs="Arial"/>
          <w:lang w:eastAsia="fr-FR"/>
        </w:rPr>
      </w:pPr>
      <w:r w:rsidRPr="00526B9E">
        <w:rPr>
          <w:rFonts w:cs="Arial"/>
          <w:lang w:eastAsia="fr-FR"/>
        </w:rPr>
        <w:t>Lot n° 12 : Pâtisseries surgelées à doubles textures pour snacking : quantité maximale du lot : 13 000 pièces</w:t>
      </w:r>
    </w:p>
    <w:p w14:paraId="159026BC" w14:textId="13052019" w:rsidR="00E87D57" w:rsidRPr="00E87D57" w:rsidRDefault="00526B9E" w:rsidP="00526B9E">
      <w:pPr>
        <w:numPr>
          <w:ilvl w:val="0"/>
          <w:numId w:val="7"/>
        </w:numPr>
        <w:suppressAutoHyphens w:val="0"/>
        <w:jc w:val="both"/>
        <w:rPr>
          <w:rFonts w:cs="Arial"/>
          <w:lang w:eastAsia="fr-FR"/>
        </w:rPr>
      </w:pPr>
      <w:r w:rsidRPr="00526B9E">
        <w:rPr>
          <w:rFonts w:cs="Arial"/>
          <w:lang w:eastAsia="fr-FR"/>
        </w:rPr>
        <w:t>Lot n° 13 : Crèmes glacées et sorbets en bac sans morceaux: quantité maximale du lot : 93 pièces</w:t>
      </w:r>
    </w:p>
    <w:p w14:paraId="33F2D922" w14:textId="77777777" w:rsidR="00FA15A9" w:rsidRPr="00FA15A9" w:rsidRDefault="00FA15A9" w:rsidP="00FA15A9">
      <w:pPr>
        <w:suppressAutoHyphens w:val="0"/>
        <w:jc w:val="both"/>
        <w:rPr>
          <w:rFonts w:cs="Arial"/>
          <w:lang w:eastAsia="fr-FR"/>
        </w:rPr>
      </w:pPr>
    </w:p>
    <w:p w14:paraId="0680BA3B" w14:textId="437198D4" w:rsidR="00FA15A9" w:rsidRDefault="00FA15A9" w:rsidP="00FA15A9">
      <w:pPr>
        <w:suppressAutoHyphens w:val="0"/>
        <w:jc w:val="both"/>
        <w:rPr>
          <w:rFonts w:cs="Arial"/>
          <w:lang w:eastAsia="fr-FR"/>
        </w:rPr>
      </w:pPr>
      <w:r w:rsidRPr="00FA15A9">
        <w:rPr>
          <w:rFonts w:cs="Arial"/>
          <w:lang w:eastAsia="fr-FR"/>
        </w:rPr>
        <w:t>Chaque lot est mono-attributaire.</w:t>
      </w:r>
    </w:p>
    <w:p w14:paraId="7800C5C5" w14:textId="1EC9B11B" w:rsidR="00E87D57" w:rsidRDefault="00E87D57" w:rsidP="00FA15A9">
      <w:pPr>
        <w:suppressAutoHyphens w:val="0"/>
        <w:jc w:val="both"/>
        <w:rPr>
          <w:rFonts w:cs="Arial"/>
          <w:lang w:eastAsia="fr-FR"/>
        </w:rPr>
      </w:pPr>
    </w:p>
    <w:p w14:paraId="0BCCCA13" w14:textId="77777777" w:rsidR="00E87D57" w:rsidRPr="00E87D57" w:rsidRDefault="00E87D57" w:rsidP="00E87D57">
      <w:pPr>
        <w:suppressAutoHyphens w:val="0"/>
        <w:jc w:val="both"/>
        <w:rPr>
          <w:rFonts w:cs="Arial"/>
          <w:lang w:eastAsia="fr-FR"/>
        </w:rPr>
      </w:pPr>
      <w:r w:rsidRPr="00E87D57">
        <w:rPr>
          <w:rFonts w:cs="Arial"/>
          <w:lang w:eastAsia="fr-FR"/>
        </w:rPr>
        <w:t>Le marché public est conclu à prix unitaires tels que précisés au bordereau des prix unitaires (BPU) pour le lot concerné.</w:t>
      </w:r>
    </w:p>
    <w:p w14:paraId="2B3FCBBB" w14:textId="77777777" w:rsidR="00E505EC" w:rsidRPr="00E505EC" w:rsidRDefault="00E505EC" w:rsidP="00E505EC">
      <w:pPr>
        <w:suppressAutoHyphens w:val="0"/>
        <w:jc w:val="both"/>
        <w:rPr>
          <w:rFonts w:cs="Arial"/>
          <w:lang w:eastAsia="fr-FR"/>
        </w:rPr>
      </w:pPr>
    </w:p>
    <w:p w14:paraId="623F9E19" w14:textId="4BE1AD1F" w:rsidR="00FA15A9" w:rsidRPr="00FA15A9" w:rsidRDefault="00FA15A9" w:rsidP="00FA15A9">
      <w:pPr>
        <w:suppressAutoHyphens w:val="0"/>
        <w:jc w:val="both"/>
        <w:rPr>
          <w:rFonts w:cs="Arial"/>
          <w:lang w:eastAsia="fr-FR"/>
        </w:rPr>
      </w:pPr>
      <w:r w:rsidRPr="00FA15A9">
        <w:rPr>
          <w:rFonts w:cs="Arial"/>
          <w:lang w:eastAsia="fr-FR"/>
        </w:rPr>
        <w:t>L’ensemble des fournitures pouvant être commandées est décrite au cahier des clauses techniques particulières (CCTP),</w:t>
      </w:r>
      <w:r>
        <w:rPr>
          <w:rFonts w:cs="Arial"/>
          <w:lang w:eastAsia="fr-FR"/>
        </w:rPr>
        <w:t xml:space="preserve"> </w:t>
      </w:r>
      <w:r w:rsidRPr="00FA15A9">
        <w:rPr>
          <w:rFonts w:cs="Arial"/>
          <w:lang w:eastAsia="fr-FR"/>
        </w:rPr>
        <w:t>au BPU (bordereau des prix unitaires) et au catalogue pour les références qui ne figurent pas sur le BPU.</w:t>
      </w:r>
    </w:p>
    <w:p w14:paraId="598B7B17" w14:textId="77777777" w:rsidR="00393245" w:rsidRPr="00270461" w:rsidRDefault="00393245" w:rsidP="00A97FFB">
      <w:pPr>
        <w:suppressAutoHyphens w:val="0"/>
        <w:jc w:val="both"/>
        <w:rPr>
          <w:rFonts w:cs="Arial"/>
          <w:lang w:eastAsia="fr-FR"/>
        </w:rPr>
      </w:pPr>
    </w:p>
    <w:p w14:paraId="445B3245" w14:textId="77777777" w:rsidR="00A97FFB" w:rsidRPr="00270461" w:rsidRDefault="00A97FFB" w:rsidP="00A97FFB">
      <w:pPr>
        <w:jc w:val="both"/>
        <w:rPr>
          <w:rFonts w:cs="Arial"/>
          <w:lang w:eastAsia="fr-FR"/>
        </w:rPr>
      </w:pPr>
    </w:p>
    <w:p w14:paraId="79A46B29" w14:textId="77777777" w:rsidR="00A97FFB" w:rsidRPr="00270461" w:rsidRDefault="00A97FFB" w:rsidP="00A97FFB">
      <w:pPr>
        <w:pStyle w:val="Titre1"/>
        <w:rPr>
          <w:rFonts w:cs="Arial"/>
        </w:rPr>
      </w:pPr>
      <w:r w:rsidRPr="00270461">
        <w:rPr>
          <w:rFonts w:cs="Arial"/>
        </w:rPr>
        <w:t>PIECES CONSTITUTIVES DU MARCHE</w:t>
      </w:r>
      <w:bookmarkEnd w:id="8"/>
      <w:r w:rsidRPr="00270461">
        <w:rPr>
          <w:rFonts w:cs="Arial"/>
        </w:rPr>
        <w:t xml:space="preserve"> PUBLIC</w:t>
      </w:r>
    </w:p>
    <w:p w14:paraId="33B00BE4" w14:textId="77777777" w:rsidR="00A97FFB" w:rsidRPr="00270461" w:rsidRDefault="00A97FFB" w:rsidP="00A97FFB">
      <w:pPr>
        <w:ind w:right="-1" w:firstLine="426"/>
        <w:jc w:val="both"/>
        <w:rPr>
          <w:rFonts w:cs="Arial"/>
        </w:rPr>
      </w:pPr>
    </w:p>
    <w:p w14:paraId="03C4F762" w14:textId="114986F3" w:rsidR="00A97FFB" w:rsidRPr="00B56937" w:rsidRDefault="00A97FFB" w:rsidP="00A97FFB">
      <w:pPr>
        <w:autoSpaceDE w:val="0"/>
        <w:autoSpaceDN w:val="0"/>
        <w:adjustRightInd w:val="0"/>
        <w:jc w:val="both"/>
        <w:rPr>
          <w:rFonts w:cs="Arial"/>
          <w:highlight w:val="yellow"/>
        </w:rPr>
      </w:pPr>
      <w:r w:rsidRPr="00270461">
        <w:rPr>
          <w:rFonts w:cs="Arial"/>
        </w:rPr>
        <w:t xml:space="preserve">Les pièces constitutives du marché public sont indiquées à </w:t>
      </w:r>
      <w:r w:rsidR="000B5DB7">
        <w:rPr>
          <w:rFonts w:cs="Arial"/>
        </w:rPr>
        <w:t xml:space="preserve">l’article </w:t>
      </w:r>
      <w:r w:rsidR="00393245">
        <w:rPr>
          <w:rFonts w:cs="Arial"/>
        </w:rPr>
        <w:t>5</w:t>
      </w:r>
      <w:r w:rsidRPr="00832277">
        <w:rPr>
          <w:rFonts w:cs="Arial"/>
        </w:rPr>
        <w:t xml:space="preserve"> du CCAP.</w:t>
      </w:r>
    </w:p>
    <w:p w14:paraId="36531E01" w14:textId="77777777" w:rsidR="00A97FFB" w:rsidRPr="00B56937" w:rsidRDefault="00A97FFB" w:rsidP="00A97FFB">
      <w:pPr>
        <w:autoSpaceDE w:val="0"/>
        <w:autoSpaceDN w:val="0"/>
        <w:adjustRightInd w:val="0"/>
        <w:jc w:val="both"/>
        <w:rPr>
          <w:rFonts w:cs="Arial"/>
          <w:highlight w:val="yellow"/>
        </w:rPr>
      </w:pPr>
    </w:p>
    <w:p w14:paraId="2DB2D711" w14:textId="77777777" w:rsidR="00A97FFB" w:rsidRPr="00270461" w:rsidRDefault="00A97FFB" w:rsidP="00A97FFB">
      <w:pPr>
        <w:pStyle w:val="Titre1"/>
        <w:rPr>
          <w:rFonts w:cs="Arial"/>
        </w:rPr>
      </w:pPr>
      <w:r w:rsidRPr="00270461">
        <w:rPr>
          <w:rFonts w:cs="Arial"/>
        </w:rPr>
        <w:t>DUREE DU MARCHE PUBLIC ET DELAIS D'EXECUTION</w:t>
      </w:r>
    </w:p>
    <w:p w14:paraId="40F184B0" w14:textId="77777777" w:rsidR="00A97FFB" w:rsidRPr="00270461" w:rsidRDefault="00A97FFB" w:rsidP="00A97FFB">
      <w:pPr>
        <w:pStyle w:val="Article0"/>
      </w:pPr>
    </w:p>
    <w:p w14:paraId="0C7C21CB" w14:textId="77777777" w:rsidR="00A97FFB" w:rsidRPr="00270461" w:rsidRDefault="00A97FFB" w:rsidP="00A97FFB">
      <w:pPr>
        <w:pStyle w:val="Titre2"/>
        <w:rPr>
          <w:rFonts w:cs="Arial"/>
          <w:lang w:val="fr-FR"/>
        </w:rPr>
      </w:pPr>
      <w:r w:rsidRPr="00270461">
        <w:rPr>
          <w:rFonts w:cs="Arial"/>
        </w:rPr>
        <w:t>Durée du marché public</w:t>
      </w:r>
    </w:p>
    <w:p w14:paraId="112911A9" w14:textId="77777777" w:rsidR="00A97FFB" w:rsidRPr="00B56937" w:rsidRDefault="00A97FFB" w:rsidP="00A97FFB">
      <w:pPr>
        <w:rPr>
          <w:highlight w:val="yellow"/>
        </w:rPr>
      </w:pPr>
    </w:p>
    <w:p w14:paraId="22980D40" w14:textId="52580EE5" w:rsidR="007C0922" w:rsidRPr="007C0922" w:rsidRDefault="007C0922" w:rsidP="007C0922">
      <w:pPr>
        <w:jc w:val="both"/>
        <w:rPr>
          <w:rFonts w:cs="Arial"/>
          <w:snapToGrid w:val="0"/>
        </w:rPr>
      </w:pPr>
      <w:r w:rsidRPr="007C0922">
        <w:rPr>
          <w:rFonts w:cs="Arial"/>
          <w:snapToGrid w:val="0"/>
        </w:rPr>
        <w:t xml:space="preserve">Le marché public est conclu pour une période initiale de 2 </w:t>
      </w:r>
      <w:r w:rsidR="00F0385F" w:rsidRPr="007C0922">
        <w:rPr>
          <w:rFonts w:cs="Arial"/>
          <w:snapToGrid w:val="0"/>
        </w:rPr>
        <w:t>ans à</w:t>
      </w:r>
      <w:r w:rsidRPr="007C0922">
        <w:rPr>
          <w:rFonts w:cs="Arial"/>
          <w:snapToGrid w:val="0"/>
        </w:rPr>
        <w:t xml:space="preserve"> compter de la date de notification du marché public au titulaire.</w:t>
      </w:r>
    </w:p>
    <w:p w14:paraId="3E4118B5" w14:textId="77777777" w:rsidR="007C0922" w:rsidRPr="007C0922" w:rsidRDefault="007C0922" w:rsidP="007C0922">
      <w:pPr>
        <w:jc w:val="both"/>
        <w:rPr>
          <w:rFonts w:cs="Arial"/>
          <w:snapToGrid w:val="0"/>
        </w:rPr>
      </w:pPr>
    </w:p>
    <w:p w14:paraId="3E215702" w14:textId="77777777" w:rsidR="007C0922" w:rsidRPr="007C0922" w:rsidRDefault="007C0922" w:rsidP="007C0922">
      <w:pPr>
        <w:jc w:val="both"/>
        <w:rPr>
          <w:rFonts w:cs="Arial"/>
          <w:snapToGrid w:val="0"/>
        </w:rPr>
      </w:pPr>
      <w:r w:rsidRPr="007C0922">
        <w:rPr>
          <w:rFonts w:cs="Arial"/>
          <w:snapToGrid w:val="0"/>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2013BEDF" w14:textId="77777777" w:rsidR="007C0922" w:rsidRPr="007C0922" w:rsidRDefault="007C0922" w:rsidP="007C0922">
      <w:pPr>
        <w:jc w:val="both"/>
        <w:rPr>
          <w:rFonts w:cs="Arial"/>
          <w:snapToGrid w:val="0"/>
        </w:rPr>
      </w:pPr>
    </w:p>
    <w:p w14:paraId="308E2E01" w14:textId="77777777" w:rsidR="007C0922" w:rsidRPr="007C0922" w:rsidRDefault="007C0922" w:rsidP="007C0922">
      <w:pPr>
        <w:jc w:val="both"/>
        <w:rPr>
          <w:rFonts w:cs="Arial"/>
          <w:snapToGrid w:val="0"/>
        </w:rPr>
      </w:pPr>
      <w:r w:rsidRPr="007C0922">
        <w:rPr>
          <w:rFonts w:cs="Arial"/>
          <w:snapToGrid w:val="0"/>
        </w:rPr>
        <w:t xml:space="preserve">Le marché public peut ensuite être reconduit 2 fois par période successive de 1 an et pour une durée de validité maximale de 4 ans. </w:t>
      </w:r>
    </w:p>
    <w:p w14:paraId="5987B0A8" w14:textId="77777777" w:rsidR="007C0922" w:rsidRPr="007C0922" w:rsidRDefault="007C0922" w:rsidP="007C0922">
      <w:pPr>
        <w:jc w:val="both"/>
        <w:rPr>
          <w:rFonts w:cs="Arial"/>
          <w:snapToGrid w:val="0"/>
        </w:rPr>
      </w:pPr>
    </w:p>
    <w:p w14:paraId="45910422" w14:textId="77777777" w:rsidR="007C0922" w:rsidRPr="007C0922" w:rsidRDefault="007C0922" w:rsidP="007C0922">
      <w:pPr>
        <w:jc w:val="both"/>
        <w:rPr>
          <w:rFonts w:cs="Arial"/>
          <w:snapToGrid w:val="0"/>
        </w:rPr>
      </w:pPr>
      <w:r w:rsidRPr="007C0922">
        <w:rPr>
          <w:rFonts w:cs="Arial"/>
          <w:snapToGrid w:val="0"/>
        </w:rPr>
        <w:t>Cette reconduction est tacite (ceci signifie que le silence gardé par le CHU Rouen Normandie reconduit automatiquement le marché public).</w:t>
      </w:r>
    </w:p>
    <w:p w14:paraId="675863CA" w14:textId="77777777" w:rsidR="007C0922" w:rsidRPr="007C0922" w:rsidRDefault="007C0922" w:rsidP="007C0922">
      <w:pPr>
        <w:jc w:val="both"/>
        <w:rPr>
          <w:rFonts w:cs="Arial"/>
          <w:snapToGrid w:val="0"/>
        </w:rPr>
      </w:pPr>
    </w:p>
    <w:p w14:paraId="44F93B9C" w14:textId="77777777" w:rsidR="007C0922" w:rsidRPr="007C0922" w:rsidRDefault="007C0922" w:rsidP="007C0922">
      <w:pPr>
        <w:jc w:val="both"/>
        <w:rPr>
          <w:rFonts w:cs="Arial"/>
          <w:snapToGrid w:val="0"/>
        </w:rPr>
      </w:pPr>
      <w:r w:rsidRPr="007C0922">
        <w:rPr>
          <w:rFonts w:cs="Arial"/>
          <w:snapToGrid w:val="0"/>
        </w:rPr>
        <w:t>Dans ce cadre, le titulaire du marché public ne pourra pas refuser la reconduction selon les dispositions de l'article R.2112-4 du code de la commande publique.</w:t>
      </w:r>
    </w:p>
    <w:p w14:paraId="2870B9D9" w14:textId="77777777" w:rsidR="007C0922" w:rsidRPr="007C0922" w:rsidRDefault="007C0922" w:rsidP="007C0922">
      <w:pPr>
        <w:jc w:val="both"/>
        <w:rPr>
          <w:rFonts w:cs="Arial"/>
          <w:snapToGrid w:val="0"/>
        </w:rPr>
      </w:pPr>
    </w:p>
    <w:p w14:paraId="07967C13" w14:textId="77777777" w:rsidR="007C0922" w:rsidRPr="007C0922" w:rsidRDefault="007C0922" w:rsidP="007C0922">
      <w:pPr>
        <w:jc w:val="both"/>
        <w:rPr>
          <w:rFonts w:cs="Arial"/>
          <w:snapToGrid w:val="0"/>
        </w:rPr>
      </w:pPr>
      <w:r w:rsidRPr="007C0922">
        <w:rPr>
          <w:rFonts w:cs="Arial"/>
          <w:snapToGrid w:val="0"/>
        </w:rPr>
        <w:t xml:space="preserve">Par contre, le CHU Rouen Normandie se réserve la possibilité de ne pas reconduire le marché public, et ceci sans indemnités pour le titulaire. </w:t>
      </w:r>
    </w:p>
    <w:p w14:paraId="332287E5" w14:textId="77777777" w:rsidR="007C0922" w:rsidRPr="007C0922" w:rsidRDefault="007C0922" w:rsidP="007C0922">
      <w:pPr>
        <w:jc w:val="both"/>
        <w:rPr>
          <w:rFonts w:cs="Arial"/>
          <w:snapToGrid w:val="0"/>
        </w:rPr>
      </w:pPr>
    </w:p>
    <w:p w14:paraId="4EC42F5C" w14:textId="77777777" w:rsidR="007C0922" w:rsidRPr="007C0922" w:rsidRDefault="007C0922" w:rsidP="007C0922">
      <w:pPr>
        <w:jc w:val="both"/>
        <w:rPr>
          <w:rFonts w:cs="Arial"/>
          <w:snapToGrid w:val="0"/>
        </w:rPr>
      </w:pPr>
      <w:r w:rsidRPr="007C0922">
        <w:rPr>
          <w:rFonts w:cs="Arial"/>
          <w:snapToGrid w:val="0"/>
        </w:rPr>
        <w:t>La décision de non reconduction sera expressément notifiée sous préavis de 15 jours par lettre recommandée avec accusé de réception ou télécopie avant la fin de la période en cours.</w:t>
      </w:r>
    </w:p>
    <w:p w14:paraId="4D713EB4" w14:textId="64B9CB29" w:rsidR="000C6811" w:rsidRDefault="000C6811" w:rsidP="000C6811">
      <w:pPr>
        <w:jc w:val="both"/>
        <w:rPr>
          <w:rFonts w:cs="Arial"/>
          <w:snapToGrid w:val="0"/>
        </w:rPr>
      </w:pPr>
    </w:p>
    <w:p w14:paraId="46B3CB85" w14:textId="4BC6B0B5" w:rsidR="00E87D57" w:rsidRDefault="00E87D57" w:rsidP="000C6811">
      <w:pPr>
        <w:jc w:val="both"/>
        <w:rPr>
          <w:rFonts w:cs="Arial"/>
          <w:snapToGrid w:val="0"/>
        </w:rPr>
      </w:pPr>
    </w:p>
    <w:p w14:paraId="2075F908" w14:textId="3E6A9635" w:rsidR="00E87D57" w:rsidRDefault="00E87D57" w:rsidP="000C6811">
      <w:pPr>
        <w:jc w:val="both"/>
        <w:rPr>
          <w:rFonts w:cs="Arial"/>
          <w:snapToGrid w:val="0"/>
        </w:rPr>
      </w:pPr>
    </w:p>
    <w:p w14:paraId="1A11554F" w14:textId="0F574887" w:rsidR="00E87D57" w:rsidRDefault="00E87D57" w:rsidP="000C6811">
      <w:pPr>
        <w:jc w:val="both"/>
        <w:rPr>
          <w:rFonts w:cs="Arial"/>
          <w:snapToGrid w:val="0"/>
        </w:rPr>
      </w:pPr>
    </w:p>
    <w:p w14:paraId="2286194B" w14:textId="0A89B18F" w:rsidR="00E87D57" w:rsidRDefault="00E87D57" w:rsidP="000C6811">
      <w:pPr>
        <w:jc w:val="both"/>
        <w:rPr>
          <w:rFonts w:cs="Arial"/>
          <w:snapToGrid w:val="0"/>
        </w:rPr>
      </w:pPr>
    </w:p>
    <w:p w14:paraId="5F6D83B4" w14:textId="77777777" w:rsidR="00E87D57" w:rsidRPr="000C6811" w:rsidRDefault="00E87D57" w:rsidP="000C6811">
      <w:pPr>
        <w:jc w:val="both"/>
        <w:rPr>
          <w:rFonts w:cs="Arial"/>
          <w:snapToGrid w:val="0"/>
        </w:rPr>
      </w:pPr>
    </w:p>
    <w:p w14:paraId="0C7F6CA4" w14:textId="77777777" w:rsidR="00A97FFB" w:rsidRPr="00B56937" w:rsidRDefault="00A97FFB" w:rsidP="00A97FFB">
      <w:pPr>
        <w:rPr>
          <w:rFonts w:cs="Arial"/>
          <w:highlight w:val="yellow"/>
        </w:rPr>
      </w:pPr>
    </w:p>
    <w:p w14:paraId="0F777C9D" w14:textId="77777777" w:rsidR="00A97FFB" w:rsidRPr="00270461" w:rsidRDefault="00A97FFB" w:rsidP="00A97FFB">
      <w:pPr>
        <w:pStyle w:val="Titre2"/>
        <w:rPr>
          <w:rFonts w:cs="Arial"/>
          <w:lang w:val="fr-FR"/>
        </w:rPr>
      </w:pPr>
      <w:r w:rsidRPr="00270461">
        <w:rPr>
          <w:rFonts w:cs="Arial"/>
        </w:rPr>
        <w:t>Délais d'exécution</w:t>
      </w:r>
    </w:p>
    <w:p w14:paraId="75F44CE0" w14:textId="77777777" w:rsidR="00A97FFB" w:rsidRPr="00B56937" w:rsidRDefault="00A97FFB" w:rsidP="00A97FFB">
      <w:pPr>
        <w:rPr>
          <w:highlight w:val="yellow"/>
        </w:rPr>
      </w:pPr>
    </w:p>
    <w:p w14:paraId="184A4354" w14:textId="7D831AD7" w:rsidR="00393245" w:rsidRPr="00393245" w:rsidRDefault="007C0922" w:rsidP="00393245">
      <w:pPr>
        <w:suppressAutoHyphens w:val="0"/>
        <w:ind w:firstLine="708"/>
        <w:jc w:val="both"/>
        <w:rPr>
          <w:rFonts w:cs="Arial"/>
          <w:b/>
          <w:lang w:eastAsia="fr-FR"/>
        </w:rPr>
      </w:pPr>
      <w:r>
        <w:rPr>
          <w:rFonts w:cs="Arial"/>
          <w:b/>
          <w:lang w:eastAsia="fr-FR"/>
        </w:rPr>
        <w:t>Lieux et d</w:t>
      </w:r>
      <w:r w:rsidR="00393245" w:rsidRPr="00393245">
        <w:rPr>
          <w:rFonts w:cs="Arial"/>
          <w:b/>
          <w:lang w:eastAsia="fr-FR"/>
        </w:rPr>
        <w:t xml:space="preserve">élais de livraison </w:t>
      </w:r>
    </w:p>
    <w:p w14:paraId="7405991F" w14:textId="77777777" w:rsidR="00393245" w:rsidRPr="00393245" w:rsidRDefault="00393245" w:rsidP="00393245">
      <w:pPr>
        <w:suppressAutoHyphens w:val="0"/>
        <w:jc w:val="both"/>
        <w:rPr>
          <w:rFonts w:cs="Arial"/>
          <w:lang w:eastAsia="fr-FR"/>
        </w:rPr>
      </w:pPr>
    </w:p>
    <w:p w14:paraId="57CB8246" w14:textId="77777777" w:rsidR="007C0922" w:rsidRPr="007C0922" w:rsidRDefault="007C0922" w:rsidP="007C0922">
      <w:pPr>
        <w:suppressAutoHyphens w:val="0"/>
        <w:jc w:val="both"/>
        <w:rPr>
          <w:rFonts w:cs="Arial"/>
          <w:lang w:eastAsia="fr-FR"/>
        </w:rPr>
      </w:pPr>
    </w:p>
    <w:p w14:paraId="3551ACD8" w14:textId="1D3BE1A6" w:rsidR="007C0922" w:rsidRPr="007C0922" w:rsidRDefault="007C0922" w:rsidP="007C0922">
      <w:pPr>
        <w:suppressAutoHyphens w:val="0"/>
        <w:jc w:val="both"/>
        <w:rPr>
          <w:rFonts w:cs="Arial"/>
          <w:lang w:eastAsia="fr-FR"/>
        </w:rPr>
      </w:pPr>
      <w:r w:rsidRPr="007C0922">
        <w:rPr>
          <w:rFonts w:cs="Arial"/>
          <w:lang w:eastAsia="fr-FR"/>
        </w:rPr>
        <w:t xml:space="preserve">Le délai maximum entre la date de réception du bon de commande par le titulaire et la date de livraison est fixé par le titulaire dans son mémoire technique, dans le respect d’un délai maximum de </w:t>
      </w:r>
      <w:r w:rsidR="003A369F">
        <w:rPr>
          <w:rFonts w:cs="Arial"/>
          <w:lang w:eastAsia="fr-FR"/>
        </w:rPr>
        <w:t>48</w:t>
      </w:r>
      <w:r w:rsidRPr="007C0922">
        <w:rPr>
          <w:rFonts w:cs="Arial"/>
          <w:lang w:eastAsia="fr-FR"/>
        </w:rPr>
        <w:t>H.</w:t>
      </w:r>
    </w:p>
    <w:p w14:paraId="48A6ECB9" w14:textId="77777777" w:rsidR="009C365D" w:rsidRPr="009C365D" w:rsidRDefault="009C365D" w:rsidP="009C365D">
      <w:pPr>
        <w:suppressAutoHyphens w:val="0"/>
        <w:jc w:val="both"/>
        <w:rPr>
          <w:rFonts w:cs="Arial"/>
          <w:lang w:eastAsia="fr-FR"/>
        </w:rPr>
      </w:pPr>
    </w:p>
    <w:p w14:paraId="46D45650" w14:textId="77777777" w:rsidR="009C365D" w:rsidRPr="009C365D" w:rsidRDefault="009C365D" w:rsidP="009C365D">
      <w:pPr>
        <w:suppressAutoHyphens w:val="0"/>
        <w:jc w:val="both"/>
        <w:rPr>
          <w:rFonts w:cs="Arial"/>
          <w:lang w:eastAsia="fr-FR"/>
        </w:rPr>
      </w:pPr>
      <w:r w:rsidRPr="009C365D">
        <w:rPr>
          <w:rFonts w:cs="Arial"/>
          <w:lang w:eastAsia="fr-FR"/>
        </w:rPr>
        <w:t>Le titulaire est engagé contractuellement par ces délais.</w:t>
      </w:r>
    </w:p>
    <w:p w14:paraId="2A422834" w14:textId="77777777" w:rsidR="00393245" w:rsidRPr="00393245" w:rsidRDefault="00393245" w:rsidP="00393245">
      <w:pPr>
        <w:suppressAutoHyphens w:val="0"/>
        <w:jc w:val="both"/>
        <w:rPr>
          <w:rFonts w:cs="Arial"/>
          <w:lang w:eastAsia="fr-FR"/>
        </w:rPr>
      </w:pPr>
    </w:p>
    <w:p w14:paraId="470D1A39" w14:textId="77777777" w:rsidR="00393245" w:rsidRPr="00393245" w:rsidRDefault="00393245" w:rsidP="00393245">
      <w:pPr>
        <w:suppressAutoHyphens w:val="0"/>
        <w:jc w:val="both"/>
        <w:rPr>
          <w:rFonts w:cs="Arial"/>
          <w:lang w:eastAsia="fr-FR"/>
        </w:rPr>
      </w:pPr>
      <w:r w:rsidRPr="00393245">
        <w:rPr>
          <w:rFonts w:cs="Arial"/>
          <w:lang w:eastAsia="fr-FR"/>
        </w:rPr>
        <w:t>Le délai de livraison commence à courir à compter de la date de réception du bon de commande par le titulaire.</w:t>
      </w:r>
    </w:p>
    <w:p w14:paraId="5CB3D38C" w14:textId="77777777" w:rsidR="00393245" w:rsidRPr="00393245" w:rsidRDefault="00393245" w:rsidP="00393245">
      <w:pPr>
        <w:suppressAutoHyphens w:val="0"/>
        <w:jc w:val="both"/>
        <w:rPr>
          <w:rFonts w:cs="Arial"/>
          <w:lang w:eastAsia="fr-FR"/>
        </w:rPr>
      </w:pPr>
    </w:p>
    <w:p w14:paraId="79C78FB3" w14:textId="77777777" w:rsidR="00393245" w:rsidRPr="00393245" w:rsidRDefault="00393245" w:rsidP="00393245">
      <w:pPr>
        <w:suppressAutoHyphens w:val="0"/>
        <w:jc w:val="both"/>
        <w:rPr>
          <w:rFonts w:cs="Arial"/>
          <w:lang w:eastAsia="fr-FR"/>
        </w:rPr>
      </w:pPr>
      <w:r w:rsidRPr="00393245">
        <w:rPr>
          <w:rFonts w:cs="Arial"/>
          <w:lang w:eastAsia="fr-FR"/>
        </w:rPr>
        <w:t>En cas d’empêchement ou de retard, le titulaire est tenu d'informer le représentant de l’établissement membre du GHT Rouen Cœur de Seine concerné afin de déterminer une solution commune pour la livraison des produits ou l’exécution des prestations commandées dans les conditions prévues par les dispositions de l’article 13.3 du CCAG-FCS.</w:t>
      </w:r>
    </w:p>
    <w:p w14:paraId="77E0D12B" w14:textId="77777777" w:rsidR="00393245" w:rsidRPr="00393245" w:rsidRDefault="00393245" w:rsidP="00393245">
      <w:pPr>
        <w:suppressAutoHyphens w:val="0"/>
        <w:jc w:val="both"/>
        <w:rPr>
          <w:rFonts w:cs="Arial"/>
          <w:lang w:eastAsia="fr-FR"/>
        </w:rPr>
      </w:pPr>
    </w:p>
    <w:p w14:paraId="06C5444D" w14:textId="50259563" w:rsidR="00393245" w:rsidRPr="00393245" w:rsidRDefault="00393245" w:rsidP="00393245">
      <w:pPr>
        <w:suppressAutoHyphens w:val="0"/>
        <w:ind w:firstLine="708"/>
        <w:jc w:val="both"/>
        <w:rPr>
          <w:rFonts w:cs="Arial"/>
          <w:b/>
          <w:lang w:eastAsia="fr-FR"/>
        </w:rPr>
      </w:pPr>
      <w:r w:rsidRPr="00393245">
        <w:rPr>
          <w:rFonts w:cs="Arial"/>
          <w:b/>
          <w:lang w:eastAsia="fr-FR"/>
        </w:rPr>
        <w:t xml:space="preserve">Prolongation des délais </w:t>
      </w:r>
    </w:p>
    <w:p w14:paraId="58DA042E" w14:textId="77777777" w:rsidR="00393245" w:rsidRPr="00393245" w:rsidRDefault="00393245" w:rsidP="00393245">
      <w:pPr>
        <w:suppressAutoHyphens w:val="0"/>
        <w:jc w:val="both"/>
        <w:rPr>
          <w:rFonts w:cs="Arial"/>
          <w:lang w:eastAsia="fr-FR"/>
        </w:rPr>
      </w:pPr>
    </w:p>
    <w:p w14:paraId="3EDF3A1E" w14:textId="77777777" w:rsidR="00393245" w:rsidRPr="00393245" w:rsidRDefault="00393245" w:rsidP="00393245">
      <w:pPr>
        <w:suppressAutoHyphens w:val="0"/>
        <w:jc w:val="both"/>
        <w:rPr>
          <w:rFonts w:cs="Arial"/>
          <w:lang w:eastAsia="fr-FR"/>
        </w:rPr>
      </w:pPr>
      <w:r w:rsidRPr="00393245">
        <w:rPr>
          <w:rFonts w:cs="Arial"/>
          <w:lang w:eastAsia="fr-FR"/>
        </w:rPr>
        <w:t>Seuls les retards imputables à l’établissement membre du GHT Rouen Cœur de Seine concerné peuvent justifier la prolongation des délais mentionnés ci-dessus.</w:t>
      </w:r>
    </w:p>
    <w:p w14:paraId="14C56FD6" w14:textId="77777777" w:rsidR="00393245" w:rsidRPr="00393245" w:rsidRDefault="00393245" w:rsidP="00393245">
      <w:pPr>
        <w:suppressAutoHyphens w:val="0"/>
        <w:jc w:val="both"/>
        <w:rPr>
          <w:rFonts w:cs="Arial"/>
          <w:lang w:eastAsia="fr-FR"/>
        </w:rPr>
      </w:pPr>
    </w:p>
    <w:p w14:paraId="75601D89" w14:textId="77777777" w:rsidR="00393245" w:rsidRPr="00393245" w:rsidRDefault="00393245" w:rsidP="00393245">
      <w:pPr>
        <w:suppressAutoHyphens w:val="0"/>
        <w:jc w:val="both"/>
        <w:rPr>
          <w:rFonts w:cs="Arial"/>
          <w:lang w:eastAsia="fr-FR"/>
        </w:rPr>
      </w:pPr>
      <w:r w:rsidRPr="00393245">
        <w:rPr>
          <w:rFonts w:cs="Arial"/>
          <w:lang w:eastAsia="fr-FR"/>
        </w:rPr>
        <w:t xml:space="preserve">Ainsi, le Titulaire pouvant être tributaire pour l'exécution de ses prestations, de démarches ou fournitures de documents du ressort de l’établissement membre concerné, il lui appartient de signaler par courrier recommandé ou courriel tout retard de la part de cette dernière de nature à le contraindre à ne pas respecter les délais, conformément à l’article 13.3 du CCAG-FCS. </w:t>
      </w:r>
    </w:p>
    <w:p w14:paraId="035A04D6" w14:textId="77777777" w:rsidR="00393245" w:rsidRPr="00393245" w:rsidRDefault="00393245" w:rsidP="00393245">
      <w:pPr>
        <w:suppressAutoHyphens w:val="0"/>
        <w:jc w:val="both"/>
        <w:rPr>
          <w:rFonts w:cs="Arial"/>
          <w:lang w:eastAsia="fr-FR"/>
        </w:rPr>
      </w:pPr>
    </w:p>
    <w:p w14:paraId="2F784728" w14:textId="77777777" w:rsidR="00393245" w:rsidRPr="00393245" w:rsidRDefault="00393245" w:rsidP="00393245">
      <w:pPr>
        <w:suppressAutoHyphens w:val="0"/>
        <w:jc w:val="both"/>
        <w:rPr>
          <w:rFonts w:cs="Arial"/>
          <w:lang w:eastAsia="fr-FR"/>
        </w:rPr>
      </w:pPr>
      <w:r w:rsidRPr="00393245">
        <w:rPr>
          <w:rFonts w:cs="Arial"/>
          <w:lang w:eastAsia="fr-FR"/>
        </w:rPr>
        <w:t xml:space="preserve">Le délai de la prestation concernée se trouverait alors prolongé du nombre de jours calendaires séparant l'envoi de ce courrier et l'envoi par l’établissement membre concerné des éléments requis ou de l'exécution des démarches requises. </w:t>
      </w:r>
    </w:p>
    <w:p w14:paraId="344E92F6" w14:textId="77777777" w:rsidR="00393245" w:rsidRPr="00393245" w:rsidRDefault="00393245" w:rsidP="00393245">
      <w:pPr>
        <w:suppressAutoHyphens w:val="0"/>
        <w:jc w:val="both"/>
        <w:rPr>
          <w:rFonts w:cs="Arial"/>
          <w:lang w:eastAsia="fr-FR"/>
        </w:rPr>
      </w:pPr>
    </w:p>
    <w:p w14:paraId="2AA1B1C8" w14:textId="59ED5CC5" w:rsidR="00A97FFB" w:rsidRDefault="00393245" w:rsidP="007C0922">
      <w:pPr>
        <w:suppressAutoHyphens w:val="0"/>
        <w:jc w:val="both"/>
        <w:rPr>
          <w:rFonts w:cs="Arial"/>
          <w:highlight w:val="yellow"/>
        </w:rPr>
      </w:pPr>
      <w:r w:rsidRPr="00393245">
        <w:rPr>
          <w:rFonts w:cs="Arial"/>
          <w:lang w:eastAsia="fr-FR"/>
        </w:rPr>
        <w:t>En cas d’empêchement ou de retard, le titulaire est tenu d'informer le représentant de l’établissement membre concerné afin de déterminer une solution commune pour la livraison des produits ou l’exécution des prestations commandées dans les conditions de l’article 13.3 du CCAG-FCS.</w:t>
      </w:r>
    </w:p>
    <w:p w14:paraId="37829EE4" w14:textId="72E74D2A" w:rsidR="00E87A6A" w:rsidRPr="00E87A6A" w:rsidRDefault="00E87A6A" w:rsidP="007C0922">
      <w:pPr>
        <w:suppressAutoHyphens w:val="0"/>
        <w:spacing w:after="160" w:line="259" w:lineRule="auto"/>
        <w:rPr>
          <w:highlight w:val="yellow"/>
        </w:rPr>
      </w:pPr>
    </w:p>
    <w:p w14:paraId="182E1BFA" w14:textId="77777777" w:rsidR="00A97FFB" w:rsidRPr="00270461" w:rsidRDefault="00A97FFB" w:rsidP="00A97FFB">
      <w:pPr>
        <w:pStyle w:val="Titre1"/>
        <w:rPr>
          <w:rFonts w:cs="Arial"/>
        </w:rPr>
      </w:pPr>
      <w:r w:rsidRPr="00270461">
        <w:rPr>
          <w:rFonts w:cs="Arial"/>
        </w:rPr>
        <w:t>MONTANT DU MARCHE PUBLIC</w:t>
      </w:r>
    </w:p>
    <w:p w14:paraId="1B1F99BB" w14:textId="545DA335" w:rsidR="00A97FFB" w:rsidRPr="0025173F" w:rsidRDefault="00A97FFB" w:rsidP="00A97FFB">
      <w:pPr>
        <w:suppressAutoHyphens w:val="0"/>
        <w:jc w:val="both"/>
        <w:rPr>
          <w:rFonts w:cs="Arial"/>
          <w:snapToGrid w:val="0"/>
          <w:lang w:eastAsia="fr-FR"/>
        </w:rPr>
      </w:pPr>
    </w:p>
    <w:p w14:paraId="78CCD6EF" w14:textId="77777777" w:rsidR="00B90125" w:rsidRPr="00B90125" w:rsidRDefault="00B90125" w:rsidP="00B90125">
      <w:pPr>
        <w:tabs>
          <w:tab w:val="left" w:pos="1680"/>
        </w:tabs>
        <w:jc w:val="both"/>
        <w:rPr>
          <w:rFonts w:cs="Arial"/>
          <w:b/>
        </w:rPr>
      </w:pPr>
      <w:r w:rsidRPr="00B90125">
        <w:rPr>
          <w:rFonts w:cs="Arial"/>
          <w:b/>
        </w:rPr>
        <w:t>5.1 - Prix unitaires prévus au BPU</w:t>
      </w:r>
    </w:p>
    <w:p w14:paraId="655E788C" w14:textId="77777777" w:rsidR="00B90125" w:rsidRPr="00B90125" w:rsidRDefault="00B90125" w:rsidP="00B90125">
      <w:pPr>
        <w:tabs>
          <w:tab w:val="left" w:pos="1680"/>
        </w:tabs>
        <w:jc w:val="both"/>
        <w:rPr>
          <w:rFonts w:cs="Arial"/>
        </w:rPr>
      </w:pPr>
    </w:p>
    <w:p w14:paraId="55F0C4FA" w14:textId="033EFE0E" w:rsidR="00B90125" w:rsidRPr="00B90125" w:rsidRDefault="00B90125" w:rsidP="00B90125">
      <w:pPr>
        <w:tabs>
          <w:tab w:val="left" w:pos="1680"/>
        </w:tabs>
        <w:jc w:val="both"/>
        <w:rPr>
          <w:rFonts w:cs="Arial"/>
        </w:rPr>
      </w:pPr>
      <w:r w:rsidRPr="00B90125">
        <w:rPr>
          <w:rFonts w:cs="Arial"/>
        </w:rPr>
        <w:t xml:space="preserve">En application de l’article R 2162-4 2° du Code de la Commande Publique, le marché public est conclu sans montant minimum mais avec </w:t>
      </w:r>
      <w:r w:rsidR="00805CF1" w:rsidRPr="00805CF1">
        <w:rPr>
          <w:rFonts w:cs="Arial"/>
        </w:rPr>
        <w:t>un maximum en quantité correspondant à 130 % de la quantité indicative indiquée aux DQE des lots</w:t>
      </w:r>
      <w:r w:rsidR="007C0922">
        <w:rPr>
          <w:rFonts w:cs="Arial"/>
        </w:rPr>
        <w:t>,</w:t>
      </w:r>
      <w:r w:rsidRPr="00B90125">
        <w:rPr>
          <w:rFonts w:cs="Arial"/>
        </w:rPr>
        <w:t xml:space="preserve"> pendant toute la durée de validité du marché public.</w:t>
      </w:r>
    </w:p>
    <w:p w14:paraId="5B62CD0A" w14:textId="77777777" w:rsidR="00B90125" w:rsidRPr="00B90125" w:rsidRDefault="00B90125" w:rsidP="00B90125">
      <w:pPr>
        <w:tabs>
          <w:tab w:val="left" w:pos="1680"/>
        </w:tabs>
        <w:jc w:val="both"/>
        <w:rPr>
          <w:rFonts w:cs="Arial"/>
        </w:rPr>
      </w:pPr>
    </w:p>
    <w:p w14:paraId="7860EBF2" w14:textId="76BC4E3B" w:rsidR="00B90125" w:rsidRDefault="00B90125" w:rsidP="00B90125">
      <w:pPr>
        <w:tabs>
          <w:tab w:val="left" w:pos="1680"/>
        </w:tabs>
        <w:jc w:val="both"/>
        <w:rPr>
          <w:rFonts w:cs="Arial"/>
        </w:rPr>
      </w:pPr>
      <w:r w:rsidRPr="00B90125">
        <w:rPr>
          <w:rFonts w:cs="Arial"/>
        </w:rPr>
        <w:t>Les prestations seront rémunérées par application, aux quantités réellement exécutées, des tarifs du BPU.</w:t>
      </w:r>
    </w:p>
    <w:p w14:paraId="31121F2D" w14:textId="77777777" w:rsidR="00B90125" w:rsidRPr="00B90125" w:rsidRDefault="00B90125" w:rsidP="00B90125">
      <w:pPr>
        <w:tabs>
          <w:tab w:val="left" w:pos="1680"/>
        </w:tabs>
        <w:jc w:val="both"/>
        <w:rPr>
          <w:rFonts w:cs="Arial"/>
        </w:rPr>
      </w:pPr>
    </w:p>
    <w:p w14:paraId="394891A9" w14:textId="77777777" w:rsidR="00B90125" w:rsidRPr="00B90125" w:rsidRDefault="00B90125" w:rsidP="00B90125">
      <w:pPr>
        <w:tabs>
          <w:tab w:val="left" w:pos="1680"/>
        </w:tabs>
        <w:jc w:val="both"/>
        <w:rPr>
          <w:rFonts w:cs="Arial"/>
        </w:rPr>
      </w:pPr>
      <w:r w:rsidRPr="00B90125">
        <w:rPr>
          <w:rFonts w:cs="Arial"/>
        </w:rPr>
        <w:t>Les prix sont réputés comprendre toutes les charges fiscales, parafiscales ou autres frappant obligatoirement les prestations ainsi que tous les frais afférents au conditionnement, à l'emballage et au transport jusqu'au lieu de livraison et toutes les autres dépenses nécessaires à l’exécution des prestations.</w:t>
      </w:r>
    </w:p>
    <w:p w14:paraId="3008C5DB" w14:textId="77777777" w:rsidR="00B90125" w:rsidRPr="00B90125" w:rsidRDefault="00B90125" w:rsidP="00B90125">
      <w:pPr>
        <w:tabs>
          <w:tab w:val="left" w:pos="1680"/>
        </w:tabs>
        <w:jc w:val="both"/>
        <w:rPr>
          <w:rFonts w:cs="Arial"/>
        </w:rPr>
      </w:pPr>
    </w:p>
    <w:p w14:paraId="5B9B24A5" w14:textId="5F11767E" w:rsidR="00B90125" w:rsidRPr="00B90125" w:rsidRDefault="00B90125" w:rsidP="00B90125">
      <w:pPr>
        <w:tabs>
          <w:tab w:val="left" w:pos="1680"/>
        </w:tabs>
        <w:jc w:val="both"/>
        <w:rPr>
          <w:rFonts w:cs="Arial"/>
        </w:rPr>
      </w:pPr>
      <w:r w:rsidRPr="00B90125">
        <w:rPr>
          <w:rFonts w:cs="Arial"/>
        </w:rPr>
        <w:t xml:space="preserve">Les prix sont révisables dans les conditions fixées à l’article </w:t>
      </w:r>
      <w:r>
        <w:rPr>
          <w:rFonts w:cs="Arial"/>
        </w:rPr>
        <w:t>12</w:t>
      </w:r>
      <w:r w:rsidRPr="00B90125">
        <w:rPr>
          <w:rFonts w:cs="Arial"/>
        </w:rPr>
        <w:t>.2 du CCAP.</w:t>
      </w:r>
    </w:p>
    <w:p w14:paraId="69D9AFB8" w14:textId="77777777" w:rsidR="00B90125" w:rsidRPr="00B90125" w:rsidRDefault="00B90125" w:rsidP="00B90125">
      <w:pPr>
        <w:tabs>
          <w:tab w:val="left" w:pos="1680"/>
        </w:tabs>
        <w:jc w:val="both"/>
        <w:rPr>
          <w:rFonts w:cs="Arial"/>
        </w:rPr>
      </w:pPr>
    </w:p>
    <w:p w14:paraId="5F37279E" w14:textId="77777777" w:rsidR="00B90125" w:rsidRPr="00B90125" w:rsidRDefault="00B90125" w:rsidP="00B90125">
      <w:pPr>
        <w:tabs>
          <w:tab w:val="left" w:pos="1680"/>
        </w:tabs>
        <w:jc w:val="both"/>
        <w:rPr>
          <w:rFonts w:cs="Arial"/>
          <w:b/>
        </w:rPr>
      </w:pPr>
      <w:r w:rsidRPr="00B90125">
        <w:rPr>
          <w:rFonts w:cs="Arial"/>
          <w:b/>
        </w:rPr>
        <w:t>5.2 - Prix unitaires non prévus au BPU</w:t>
      </w:r>
    </w:p>
    <w:p w14:paraId="61F7C950" w14:textId="77777777" w:rsidR="00B90125" w:rsidRPr="00B90125" w:rsidRDefault="00B90125" w:rsidP="00B90125">
      <w:pPr>
        <w:tabs>
          <w:tab w:val="left" w:pos="1680"/>
        </w:tabs>
        <w:jc w:val="both"/>
        <w:rPr>
          <w:rFonts w:cs="Arial"/>
        </w:rPr>
      </w:pPr>
    </w:p>
    <w:p w14:paraId="79F2F7FF" w14:textId="320C5FE0" w:rsidR="00B90125" w:rsidRDefault="00B90125" w:rsidP="00B90125">
      <w:pPr>
        <w:tabs>
          <w:tab w:val="left" w:pos="1680"/>
        </w:tabs>
        <w:jc w:val="both"/>
        <w:rPr>
          <w:rFonts w:cs="Arial"/>
        </w:rPr>
      </w:pPr>
      <w:r w:rsidRPr="00B90125">
        <w:rPr>
          <w:rFonts w:cs="Arial"/>
        </w:rPr>
        <w:t>Les fournitures non référencées au bordereau de prix unitaires se verront appliquer la remise accordée sur le catalogue de tarif clientèle par le titulaire.</w:t>
      </w:r>
    </w:p>
    <w:p w14:paraId="1FC6E9A5" w14:textId="77777777" w:rsidR="00B90125" w:rsidRPr="00B90125" w:rsidRDefault="00B90125" w:rsidP="00B90125">
      <w:pPr>
        <w:tabs>
          <w:tab w:val="left" w:pos="1680"/>
        </w:tabs>
        <w:jc w:val="both"/>
        <w:rPr>
          <w:rFonts w:cs="Arial"/>
        </w:rPr>
      </w:pPr>
    </w:p>
    <w:p w14:paraId="7920EE17" w14:textId="57AC4A3A" w:rsidR="00B90125" w:rsidRPr="004B556C" w:rsidRDefault="005A0912" w:rsidP="00B90125">
      <w:pPr>
        <w:tabs>
          <w:tab w:val="left" w:pos="1680"/>
        </w:tabs>
        <w:jc w:val="both"/>
        <w:rPr>
          <w:rFonts w:cs="Arial"/>
          <w:b/>
        </w:rPr>
      </w:pPr>
      <w:r w:rsidRPr="00684A77">
        <w:rPr>
          <w:rFonts w:cs="Arial"/>
          <w:b/>
        </w:rPr>
        <w:t>Le taux de remise est indiqué sur les BPU de chaque lot</w:t>
      </w:r>
      <w:r w:rsidR="004B556C" w:rsidRPr="00684A77">
        <w:rPr>
          <w:rFonts w:cs="Arial"/>
          <w:b/>
        </w:rPr>
        <w:t>.</w:t>
      </w:r>
    </w:p>
    <w:p w14:paraId="7F5ADD51" w14:textId="77777777" w:rsidR="00B90125" w:rsidRPr="00B90125" w:rsidRDefault="00B90125" w:rsidP="00B90125">
      <w:pPr>
        <w:tabs>
          <w:tab w:val="left" w:pos="1680"/>
        </w:tabs>
        <w:jc w:val="both"/>
        <w:rPr>
          <w:rFonts w:cs="Arial"/>
        </w:rPr>
      </w:pPr>
    </w:p>
    <w:p w14:paraId="5BE95B18" w14:textId="54A02038" w:rsidR="00B90125" w:rsidRPr="0049289C" w:rsidRDefault="00B90125" w:rsidP="00B90125">
      <w:pPr>
        <w:tabs>
          <w:tab w:val="left" w:pos="1680"/>
        </w:tabs>
        <w:jc w:val="both"/>
        <w:rPr>
          <w:rFonts w:cs="Arial"/>
          <w:b/>
        </w:rPr>
      </w:pPr>
      <w:r w:rsidRPr="0049289C">
        <w:rPr>
          <w:rFonts w:cs="Arial"/>
          <w:b/>
        </w:rPr>
        <w:t>Cette remise sera fixe pour toute la durée du marché.</w:t>
      </w:r>
    </w:p>
    <w:p w14:paraId="60103496" w14:textId="77777777" w:rsidR="00A97FFB" w:rsidRPr="00B56937" w:rsidRDefault="00A97FFB" w:rsidP="00A97FFB">
      <w:pPr>
        <w:rPr>
          <w:rFonts w:cs="Arial"/>
          <w:highlight w:val="yellow"/>
          <w:lang w:eastAsia="fr-FR"/>
        </w:rPr>
      </w:pPr>
    </w:p>
    <w:p w14:paraId="68BE4A9D" w14:textId="77777777" w:rsidR="00A97FFB" w:rsidRPr="00F93C32" w:rsidRDefault="00A97FFB" w:rsidP="00A97FFB">
      <w:pPr>
        <w:pStyle w:val="RedTxt"/>
        <w:rPr>
          <w:rFonts w:cs="Arial"/>
          <w:szCs w:val="18"/>
        </w:rPr>
      </w:pPr>
      <w:r w:rsidRPr="00F93C32">
        <w:rPr>
          <w:rFonts w:cs="Arial"/>
          <w:szCs w:val="18"/>
        </w:rPr>
        <w:t>L’offre présentée au titre du présent marché public contient des fournitures en provenance de :</w:t>
      </w:r>
    </w:p>
    <w:p w14:paraId="674146FE" w14:textId="77777777" w:rsidR="00A97FFB" w:rsidRPr="00F93C32" w:rsidRDefault="00A97FFB" w:rsidP="00A97FFB">
      <w:pPr>
        <w:tabs>
          <w:tab w:val="left" w:pos="426"/>
        </w:tabs>
        <w:jc w:val="both"/>
        <w:rPr>
          <w:rFonts w:cs="Arial"/>
          <w:b/>
          <w:iCs/>
          <w:color w:val="0000FF"/>
          <w:szCs w:val="18"/>
        </w:rPr>
      </w:pPr>
      <w:r w:rsidRPr="00F93C32">
        <w:rPr>
          <w:rFonts w:cs="Arial"/>
          <w:b/>
          <w:iCs/>
          <w:color w:val="0000FF"/>
          <w:szCs w:val="18"/>
        </w:rPr>
        <w:t>(Case à cocher par le soumissionnaire)</w:t>
      </w:r>
    </w:p>
    <w:p w14:paraId="4E4D75EF" w14:textId="77777777" w:rsidR="00A97FFB" w:rsidRPr="00F93C32" w:rsidRDefault="00A97FFB" w:rsidP="00A97FFB">
      <w:pPr>
        <w:pStyle w:val="RedTxt"/>
        <w:rPr>
          <w:rFonts w:cs="Arial"/>
          <w:szCs w:val="18"/>
        </w:rPr>
      </w:pPr>
    </w:p>
    <w:p w14:paraId="0CB22EBD"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de l'Union européenne, France comprise ;</w:t>
      </w:r>
    </w:p>
    <w:p w14:paraId="2AB7C521"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signataire de l'accord OMC relatif aux marchés Publics (Union Européenne exclue) ;</w:t>
      </w:r>
    </w:p>
    <w:p w14:paraId="0B666652" w14:textId="5F0A3D76" w:rsidR="00951343" w:rsidRDefault="008B449A" w:rsidP="001E1375">
      <w:pPr>
        <w:pStyle w:val="RedTxt"/>
        <w:rPr>
          <w:rFonts w:cs="Arial"/>
          <w:szCs w:val="18"/>
        </w:rPr>
      </w:pPr>
      <w:r w:rsidRPr="008B449A">
        <w:rPr>
          <w:rFonts w:cs="Arial"/>
        </w:rPr>
        <w:sym w:font="Webdings" w:char="F063"/>
      </w:r>
      <w:r w:rsidR="00A97FFB" w:rsidRPr="00F93C32">
        <w:rPr>
          <w:rFonts w:cs="Arial"/>
          <w:szCs w:val="18"/>
        </w:rPr>
        <w:t xml:space="preserve"> Autre.</w:t>
      </w:r>
    </w:p>
    <w:p w14:paraId="26E4CF61" w14:textId="03EBFEA8" w:rsidR="001E1375" w:rsidRDefault="001E1375" w:rsidP="001E1375">
      <w:pPr>
        <w:pStyle w:val="RedTxt"/>
        <w:rPr>
          <w:rFonts w:cs="Arial"/>
          <w:szCs w:val="18"/>
        </w:rPr>
      </w:pPr>
    </w:p>
    <w:p w14:paraId="0F953246" w14:textId="11EE536B" w:rsidR="00684A77" w:rsidRDefault="00684A77" w:rsidP="001E1375">
      <w:pPr>
        <w:pStyle w:val="RedTxt"/>
        <w:rPr>
          <w:rFonts w:cs="Arial"/>
          <w:szCs w:val="18"/>
        </w:rPr>
      </w:pPr>
    </w:p>
    <w:p w14:paraId="7F02D8DA" w14:textId="77777777" w:rsidR="00684A77" w:rsidRPr="001E1375" w:rsidRDefault="00684A77" w:rsidP="001E1375">
      <w:pPr>
        <w:pStyle w:val="RedTxt"/>
        <w:rPr>
          <w:rFonts w:cs="Arial"/>
          <w:szCs w:val="18"/>
        </w:rPr>
      </w:pPr>
    </w:p>
    <w:p w14:paraId="72702064" w14:textId="77777777" w:rsidR="00951343" w:rsidRPr="00B56937" w:rsidRDefault="00951343" w:rsidP="00A97FFB">
      <w:pPr>
        <w:jc w:val="both"/>
        <w:rPr>
          <w:rFonts w:cs="Arial"/>
          <w:iCs/>
          <w:highlight w:val="yellow"/>
        </w:rPr>
      </w:pPr>
    </w:p>
    <w:p w14:paraId="775DD89D" w14:textId="77777777" w:rsidR="00A97FFB" w:rsidRPr="008B449A" w:rsidRDefault="00A97FFB" w:rsidP="00A97FFB">
      <w:pPr>
        <w:pStyle w:val="Titre1"/>
        <w:rPr>
          <w:rFonts w:cs="Arial"/>
        </w:rPr>
      </w:pPr>
      <w:r w:rsidRPr="008B449A">
        <w:rPr>
          <w:rFonts w:cs="Arial"/>
        </w:rPr>
        <w:lastRenderedPageBreak/>
        <w:t>PAIEMENT</w:t>
      </w:r>
    </w:p>
    <w:p w14:paraId="664BF08D" w14:textId="77777777" w:rsidR="00A97FFB" w:rsidRPr="008B449A" w:rsidRDefault="00A97FFB" w:rsidP="00A97FFB">
      <w:pPr>
        <w:rPr>
          <w:rFonts w:cs="Arial"/>
          <w:lang w:eastAsia="fr-FR"/>
        </w:rPr>
      </w:pPr>
    </w:p>
    <w:p w14:paraId="0A583242" w14:textId="77777777" w:rsidR="00A97FFB" w:rsidRPr="008B449A" w:rsidRDefault="00A97FFB" w:rsidP="00A97FFB">
      <w:pPr>
        <w:ind w:right="54"/>
        <w:jc w:val="both"/>
        <w:rPr>
          <w:rFonts w:cs="Arial"/>
          <w:b/>
          <w:color w:val="0000FF"/>
        </w:rPr>
      </w:pPr>
      <w:r w:rsidRPr="008B449A">
        <w:rPr>
          <w:rFonts w:cs="Arial"/>
        </w:rPr>
        <w:t>L’établissement membre du GHT Rouen Cœur de Seine se libérera des sommes dues au titre du présent marché public en faisant porter le montant au(x) crédit(s) du(es) bénéficiaire(s) ci-après.</w:t>
      </w:r>
    </w:p>
    <w:p w14:paraId="5830E1F0" w14:textId="77777777" w:rsidR="00A97FFB" w:rsidRPr="00B56937" w:rsidRDefault="00A97FFB" w:rsidP="00A97FFB">
      <w:pPr>
        <w:jc w:val="both"/>
        <w:rPr>
          <w:rFonts w:cs="Arial"/>
          <w:iCs/>
          <w:highlight w:val="yellow"/>
        </w:rPr>
      </w:pPr>
      <w:r w:rsidRPr="008B449A">
        <w:rPr>
          <w:rFonts w:cs="Arial"/>
          <w:iCs/>
        </w:rPr>
        <w:t>En cas de changement de coordonnées bancaires, le nouveau relevé d’identité bancaire sera transmis par le titulaire</w:t>
      </w:r>
      <w:r w:rsidRPr="001629EC">
        <w:rPr>
          <w:rFonts w:cs="Arial"/>
          <w:iCs/>
        </w:rPr>
        <w:t>.</w:t>
      </w:r>
    </w:p>
    <w:p w14:paraId="2D72521C" w14:textId="77777777" w:rsidR="00A97FFB" w:rsidRPr="00B56937" w:rsidRDefault="00A97FFB" w:rsidP="00A97FFB">
      <w:pPr>
        <w:pStyle w:val="Article0"/>
        <w:ind w:left="0"/>
        <w:rPr>
          <w:highlight w:val="yellow"/>
        </w:rPr>
      </w:pPr>
    </w:p>
    <w:p w14:paraId="71F68A0D" w14:textId="77777777" w:rsidR="00A97FFB" w:rsidRPr="008B449A" w:rsidRDefault="00A97FFB" w:rsidP="00A97FFB">
      <w:pPr>
        <w:pStyle w:val="Titre2"/>
        <w:rPr>
          <w:rFonts w:cs="Arial"/>
        </w:rPr>
      </w:pPr>
      <w:r w:rsidRPr="008B449A">
        <w:rPr>
          <w:rFonts w:cs="Arial"/>
        </w:rPr>
        <w:t>Titulaire seul</w:t>
      </w:r>
    </w:p>
    <w:p w14:paraId="1A1B13BB" w14:textId="77777777" w:rsidR="00A97FFB" w:rsidRPr="008B449A" w:rsidRDefault="00A97FFB" w:rsidP="00A97FFB">
      <w:pPr>
        <w:ind w:right="54"/>
        <w:jc w:val="both"/>
        <w:rPr>
          <w:rFonts w:cs="Arial"/>
        </w:rPr>
      </w:pPr>
      <w:r w:rsidRPr="008B449A">
        <w:rPr>
          <w:rFonts w:cs="Arial"/>
          <w:b/>
          <w:color w:val="0000FF"/>
        </w:rPr>
        <w:t>(Rubrique à compléter par le soumissionnaire seul)</w:t>
      </w:r>
    </w:p>
    <w:p w14:paraId="1BD09BEB" w14:textId="77777777" w:rsidR="00A97FFB" w:rsidRPr="008B449A" w:rsidRDefault="00A97FFB" w:rsidP="00A97FFB">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A97FFB" w:rsidRPr="008B449A" w14:paraId="3B3A997C" w14:textId="77777777" w:rsidTr="009E64B3">
        <w:trPr>
          <w:cantSplit/>
          <w:trHeight w:val="257"/>
        </w:trPr>
        <w:tc>
          <w:tcPr>
            <w:tcW w:w="3198" w:type="dxa"/>
            <w:vAlign w:val="center"/>
          </w:tcPr>
          <w:p w14:paraId="2CFA3594" w14:textId="77777777" w:rsidR="00A97FFB" w:rsidRPr="008B449A" w:rsidRDefault="00A97FFB" w:rsidP="009E64B3">
            <w:pPr>
              <w:pStyle w:val="Nomdelinstitution"/>
              <w:rPr>
                <w:rFonts w:eastAsia="Times" w:cs="Arial"/>
                <w:sz w:val="20"/>
              </w:rPr>
            </w:pPr>
            <w:r w:rsidRPr="008B449A">
              <w:rPr>
                <w:rFonts w:eastAsia="Times" w:cs="Arial"/>
                <w:sz w:val="20"/>
              </w:rPr>
              <w:t>Compte ouvert au nom de</w:t>
            </w:r>
          </w:p>
        </w:tc>
        <w:tc>
          <w:tcPr>
            <w:tcW w:w="6537" w:type="dxa"/>
            <w:gridSpan w:val="2"/>
            <w:vAlign w:val="center"/>
          </w:tcPr>
          <w:p w14:paraId="15E632E1" w14:textId="77777777" w:rsidR="00A97FFB" w:rsidRPr="008B449A" w:rsidRDefault="00A97FFB" w:rsidP="009E64B3">
            <w:pPr>
              <w:pStyle w:val="En-tte"/>
              <w:tabs>
                <w:tab w:val="clear" w:pos="4536"/>
                <w:tab w:val="clear" w:pos="9072"/>
              </w:tabs>
              <w:rPr>
                <w:rFonts w:cs="Arial"/>
              </w:rPr>
            </w:pPr>
          </w:p>
        </w:tc>
      </w:tr>
      <w:tr w:rsidR="00A97FFB" w:rsidRPr="008B449A" w14:paraId="716135A1" w14:textId="77777777" w:rsidTr="009E64B3">
        <w:trPr>
          <w:trHeight w:val="257"/>
        </w:trPr>
        <w:tc>
          <w:tcPr>
            <w:tcW w:w="3198" w:type="dxa"/>
            <w:vAlign w:val="center"/>
          </w:tcPr>
          <w:p w14:paraId="521F0948" w14:textId="77777777" w:rsidR="00A97FFB" w:rsidRPr="008B449A" w:rsidRDefault="00A97FFB" w:rsidP="009E64B3">
            <w:pPr>
              <w:rPr>
                <w:rFonts w:cs="Arial"/>
              </w:rPr>
            </w:pPr>
            <w:r w:rsidRPr="008B449A">
              <w:rPr>
                <w:rFonts w:cs="Arial"/>
              </w:rPr>
              <w:t>Sous le numéro</w:t>
            </w:r>
          </w:p>
        </w:tc>
        <w:tc>
          <w:tcPr>
            <w:tcW w:w="3484" w:type="dxa"/>
            <w:vAlign w:val="center"/>
          </w:tcPr>
          <w:p w14:paraId="0BB3E3D4" w14:textId="77777777" w:rsidR="00A97FFB" w:rsidRPr="008B449A" w:rsidRDefault="00A97FFB" w:rsidP="009E64B3">
            <w:pPr>
              <w:rPr>
                <w:rFonts w:cs="Arial"/>
              </w:rPr>
            </w:pPr>
          </w:p>
        </w:tc>
        <w:tc>
          <w:tcPr>
            <w:tcW w:w="3053" w:type="dxa"/>
            <w:vAlign w:val="center"/>
          </w:tcPr>
          <w:p w14:paraId="0F37F93C" w14:textId="77777777" w:rsidR="00A97FFB" w:rsidRPr="008B449A" w:rsidRDefault="00A97FFB" w:rsidP="009E64B3">
            <w:pPr>
              <w:rPr>
                <w:rFonts w:cs="Arial"/>
              </w:rPr>
            </w:pPr>
            <w:r w:rsidRPr="008B449A">
              <w:rPr>
                <w:rFonts w:cs="Arial"/>
              </w:rPr>
              <w:t>Clé RIB</w:t>
            </w:r>
          </w:p>
        </w:tc>
      </w:tr>
      <w:tr w:rsidR="00A97FFB" w:rsidRPr="008B449A" w14:paraId="6ACAC467" w14:textId="77777777" w:rsidTr="009E64B3">
        <w:trPr>
          <w:cantSplit/>
          <w:trHeight w:val="257"/>
        </w:trPr>
        <w:tc>
          <w:tcPr>
            <w:tcW w:w="3198" w:type="dxa"/>
            <w:vAlign w:val="center"/>
          </w:tcPr>
          <w:p w14:paraId="39536297" w14:textId="77777777" w:rsidR="00A97FFB" w:rsidRPr="008B449A" w:rsidRDefault="00A97FFB" w:rsidP="009E64B3">
            <w:pPr>
              <w:rPr>
                <w:rFonts w:cs="Arial"/>
              </w:rPr>
            </w:pPr>
            <w:r w:rsidRPr="008B449A">
              <w:rPr>
                <w:rFonts w:cs="Arial"/>
              </w:rPr>
              <w:t>Banque</w:t>
            </w:r>
          </w:p>
        </w:tc>
        <w:tc>
          <w:tcPr>
            <w:tcW w:w="6537" w:type="dxa"/>
            <w:gridSpan w:val="2"/>
            <w:vAlign w:val="center"/>
          </w:tcPr>
          <w:p w14:paraId="4EFA137F" w14:textId="77777777" w:rsidR="00A97FFB" w:rsidRPr="008B449A" w:rsidRDefault="00A97FFB" w:rsidP="009E64B3">
            <w:pPr>
              <w:rPr>
                <w:rFonts w:cs="Arial"/>
              </w:rPr>
            </w:pPr>
          </w:p>
        </w:tc>
      </w:tr>
      <w:tr w:rsidR="00A97FFB" w:rsidRPr="008B449A" w14:paraId="4CF4F120" w14:textId="77777777" w:rsidTr="009E64B3">
        <w:trPr>
          <w:trHeight w:val="257"/>
        </w:trPr>
        <w:tc>
          <w:tcPr>
            <w:tcW w:w="3198" w:type="dxa"/>
            <w:vAlign w:val="center"/>
          </w:tcPr>
          <w:p w14:paraId="7FDD9861" w14:textId="77777777" w:rsidR="00A97FFB" w:rsidRPr="008B449A" w:rsidRDefault="00A97FFB" w:rsidP="009E64B3">
            <w:pPr>
              <w:rPr>
                <w:rFonts w:cs="Arial"/>
              </w:rPr>
            </w:pPr>
            <w:r w:rsidRPr="008B449A">
              <w:rPr>
                <w:rFonts w:cs="Arial"/>
              </w:rPr>
              <w:t>Code Banque</w:t>
            </w:r>
          </w:p>
        </w:tc>
        <w:tc>
          <w:tcPr>
            <w:tcW w:w="3484" w:type="dxa"/>
            <w:vAlign w:val="center"/>
          </w:tcPr>
          <w:p w14:paraId="732BAFE8" w14:textId="77777777" w:rsidR="00A97FFB" w:rsidRPr="008B449A" w:rsidRDefault="00A97FFB" w:rsidP="009E64B3">
            <w:pPr>
              <w:rPr>
                <w:rFonts w:cs="Arial"/>
              </w:rPr>
            </w:pPr>
          </w:p>
        </w:tc>
        <w:tc>
          <w:tcPr>
            <w:tcW w:w="3053" w:type="dxa"/>
            <w:vAlign w:val="center"/>
          </w:tcPr>
          <w:p w14:paraId="6E083C0F" w14:textId="77777777" w:rsidR="00A97FFB" w:rsidRPr="008B449A" w:rsidRDefault="00A97FFB" w:rsidP="009E64B3">
            <w:pPr>
              <w:rPr>
                <w:rFonts w:cs="Arial"/>
              </w:rPr>
            </w:pPr>
            <w:r w:rsidRPr="008B449A">
              <w:rPr>
                <w:rFonts w:cs="Arial"/>
              </w:rPr>
              <w:t>Code Guichet</w:t>
            </w:r>
          </w:p>
        </w:tc>
      </w:tr>
      <w:tr w:rsidR="00A97FFB" w:rsidRPr="008B449A" w14:paraId="15756FFA" w14:textId="77777777" w:rsidTr="009E64B3">
        <w:trPr>
          <w:trHeight w:val="257"/>
        </w:trPr>
        <w:tc>
          <w:tcPr>
            <w:tcW w:w="3198" w:type="dxa"/>
            <w:vAlign w:val="center"/>
          </w:tcPr>
          <w:p w14:paraId="6BD34532" w14:textId="77777777" w:rsidR="00A97FFB" w:rsidRPr="008B449A" w:rsidRDefault="00A97FFB" w:rsidP="009E64B3">
            <w:pPr>
              <w:rPr>
                <w:rFonts w:cs="Arial"/>
              </w:rPr>
            </w:pPr>
            <w:r w:rsidRPr="008B449A">
              <w:rPr>
                <w:rFonts w:cs="Arial"/>
              </w:rPr>
              <w:t>IBAN</w:t>
            </w:r>
          </w:p>
        </w:tc>
        <w:tc>
          <w:tcPr>
            <w:tcW w:w="6537" w:type="dxa"/>
            <w:gridSpan w:val="2"/>
            <w:vAlign w:val="center"/>
          </w:tcPr>
          <w:p w14:paraId="23127093" w14:textId="77777777" w:rsidR="00A97FFB" w:rsidRPr="008B449A" w:rsidRDefault="00A97FFB" w:rsidP="009E64B3">
            <w:pPr>
              <w:rPr>
                <w:rFonts w:cs="Arial"/>
              </w:rPr>
            </w:pPr>
          </w:p>
        </w:tc>
      </w:tr>
      <w:tr w:rsidR="00EE2D64" w:rsidRPr="008B449A" w14:paraId="2699C103" w14:textId="77777777" w:rsidTr="009E64B3">
        <w:trPr>
          <w:trHeight w:val="257"/>
        </w:trPr>
        <w:tc>
          <w:tcPr>
            <w:tcW w:w="3198" w:type="dxa"/>
            <w:vAlign w:val="center"/>
          </w:tcPr>
          <w:p w14:paraId="4E709F83" w14:textId="73CE541C" w:rsidR="00EE2D64" w:rsidRPr="008B449A" w:rsidRDefault="00EE2D64" w:rsidP="009E64B3">
            <w:pPr>
              <w:rPr>
                <w:rFonts w:cs="Arial"/>
              </w:rPr>
            </w:pPr>
            <w:r>
              <w:rPr>
                <w:rFonts w:cs="Arial"/>
              </w:rPr>
              <w:t>BIC</w:t>
            </w:r>
          </w:p>
        </w:tc>
        <w:tc>
          <w:tcPr>
            <w:tcW w:w="6537" w:type="dxa"/>
            <w:gridSpan w:val="2"/>
            <w:vAlign w:val="center"/>
          </w:tcPr>
          <w:p w14:paraId="51A44938" w14:textId="77777777" w:rsidR="00EE2D64" w:rsidRPr="008B449A" w:rsidRDefault="00EE2D64" w:rsidP="009E64B3">
            <w:pPr>
              <w:rPr>
                <w:rFonts w:cs="Arial"/>
              </w:rPr>
            </w:pPr>
          </w:p>
        </w:tc>
      </w:tr>
    </w:tbl>
    <w:p w14:paraId="4E902DE9" w14:textId="77777777" w:rsidR="00805CF1" w:rsidRPr="008B449A" w:rsidRDefault="00805CF1" w:rsidP="007C0922">
      <w:pPr>
        <w:suppressAutoHyphens w:val="0"/>
        <w:spacing w:after="160" w:line="259" w:lineRule="auto"/>
      </w:pPr>
    </w:p>
    <w:p w14:paraId="4C80B519" w14:textId="77777777" w:rsidR="00A97FFB" w:rsidRPr="008B449A" w:rsidRDefault="00A97FFB" w:rsidP="00A97FFB">
      <w:pPr>
        <w:pStyle w:val="Titre2"/>
        <w:rPr>
          <w:rFonts w:cs="Arial"/>
        </w:rPr>
      </w:pPr>
      <w:r w:rsidRPr="008B449A">
        <w:rPr>
          <w:rFonts w:cs="Arial"/>
        </w:rPr>
        <w:t>Groupement conjoint</w:t>
      </w:r>
    </w:p>
    <w:p w14:paraId="00B067C9"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0A8A4C7C" w14:textId="77777777" w:rsidR="00A97FFB" w:rsidRPr="008B449A" w:rsidRDefault="00A97FFB" w:rsidP="00A97FFB">
      <w:pPr>
        <w:pStyle w:val="Article0"/>
        <w:ind w:left="0"/>
      </w:pPr>
    </w:p>
    <w:p w14:paraId="76A4E8F1" w14:textId="77777777" w:rsidR="00A97FFB" w:rsidRPr="008B449A" w:rsidRDefault="00A97FFB" w:rsidP="00A97FFB">
      <w:pPr>
        <w:pStyle w:val="En-tte"/>
        <w:tabs>
          <w:tab w:val="clear" w:pos="4536"/>
          <w:tab w:val="clear" w:pos="9072"/>
        </w:tabs>
        <w:rPr>
          <w:rFonts w:cs="Arial"/>
          <w:bCs/>
          <w:i/>
        </w:rPr>
      </w:pPr>
      <w:r w:rsidRPr="008B449A">
        <w:rPr>
          <w:rFonts w:cs="Arial"/>
          <w:bCs/>
          <w:i/>
        </w:rPr>
        <w:t xml:space="preserve">Premier </w:t>
      </w:r>
      <w:proofErr w:type="spellStart"/>
      <w:r w:rsidRPr="008B449A">
        <w:rPr>
          <w:rFonts w:cs="Arial"/>
          <w:bCs/>
          <w:i/>
        </w:rPr>
        <w:t>co-traitant</w:t>
      </w:r>
      <w:proofErr w:type="spellEnd"/>
      <w:r w:rsidRPr="008B449A">
        <w:rPr>
          <w:rFonts w:cs="Arial"/>
          <w:bCs/>
          <w:i/>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3F08BE5"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2F895E39" w14:textId="77777777" w:rsidR="00A97FFB" w:rsidRPr="008B449A" w:rsidRDefault="00A97FFB" w:rsidP="009E64B3">
            <w:pPr>
              <w:rPr>
                <w:rFonts w:cs="Arial"/>
              </w:rPr>
            </w:pPr>
            <w:bookmarkStart w:id="9" w:name="_Toc406406547"/>
            <w:r w:rsidRPr="008B449A">
              <w:rPr>
                <w:rFonts w:cs="Arial"/>
              </w:rPr>
              <w:t xml:space="preserve">Désignation du titulaire : </w:t>
            </w:r>
          </w:p>
        </w:tc>
      </w:tr>
      <w:tr w:rsidR="00A97FFB" w:rsidRPr="008B449A" w14:paraId="1F6222D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E33AC33" w14:textId="77777777" w:rsidR="00A97FFB" w:rsidRPr="008B449A" w:rsidRDefault="00A97FFB" w:rsidP="009E64B3">
            <w:pPr>
              <w:rPr>
                <w:rFonts w:cs="Arial"/>
              </w:rPr>
            </w:pPr>
            <w:bookmarkStart w:id="10" w:name="_Toc406406548"/>
            <w:r w:rsidRPr="008B449A">
              <w:rPr>
                <w:rFonts w:cs="Arial"/>
              </w:rPr>
              <w:t>Compte à créditer</w:t>
            </w:r>
            <w:bookmarkEnd w:id="10"/>
            <w:r w:rsidRPr="008B449A">
              <w:rPr>
                <w:rFonts w:cs="Arial"/>
              </w:rPr>
              <w:t xml:space="preserve"> :  </w:t>
            </w:r>
          </w:p>
        </w:tc>
      </w:tr>
      <w:tr w:rsidR="00A97FFB" w:rsidRPr="008B449A" w14:paraId="0E45C383"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12DEF410" w14:textId="77777777" w:rsidR="00A97FFB" w:rsidRPr="008B449A" w:rsidRDefault="00A97FFB" w:rsidP="009E64B3">
            <w:pPr>
              <w:rPr>
                <w:rFonts w:cs="Arial"/>
              </w:rPr>
            </w:pPr>
            <w:r w:rsidRPr="008B449A">
              <w:rPr>
                <w:rFonts w:cs="Arial"/>
              </w:rPr>
              <w:t>Etablissement :    </w:t>
            </w:r>
          </w:p>
        </w:tc>
      </w:tr>
      <w:tr w:rsidR="00A97FFB" w:rsidRPr="008B449A" w14:paraId="36651B9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256A26D3" w14:textId="77777777" w:rsidR="00A97FFB" w:rsidRPr="008B449A" w:rsidRDefault="00A97FFB" w:rsidP="009E64B3">
            <w:pPr>
              <w:rPr>
                <w:rFonts w:cs="Arial"/>
              </w:rPr>
            </w:pPr>
            <w:bookmarkStart w:id="11" w:name="_Toc406406550"/>
            <w:r w:rsidRPr="008B449A">
              <w:rPr>
                <w:rFonts w:cs="Arial"/>
              </w:rPr>
              <w:t>Code Etablissement :</w:t>
            </w:r>
            <w:bookmarkEnd w:id="11"/>
          </w:p>
        </w:tc>
        <w:tc>
          <w:tcPr>
            <w:tcW w:w="1942" w:type="dxa"/>
            <w:tcBorders>
              <w:top w:val="single" w:sz="4" w:space="0" w:color="auto"/>
              <w:left w:val="single" w:sz="4" w:space="0" w:color="auto"/>
              <w:bottom w:val="single" w:sz="4" w:space="0" w:color="auto"/>
              <w:right w:val="single" w:sz="4" w:space="0" w:color="auto"/>
            </w:tcBorders>
          </w:tcPr>
          <w:p w14:paraId="746022E6" w14:textId="77777777" w:rsidR="00A97FFB" w:rsidRPr="008B449A" w:rsidRDefault="00A97FFB" w:rsidP="009E64B3">
            <w:pPr>
              <w:rPr>
                <w:rFonts w:cs="Arial"/>
              </w:rPr>
            </w:pPr>
            <w:bookmarkStart w:id="12" w:name="_Toc406406551"/>
            <w:r w:rsidRPr="008B449A">
              <w:rPr>
                <w:rFonts w:cs="Arial"/>
              </w:rPr>
              <w:t>Code Guichet :</w:t>
            </w:r>
            <w:bookmarkEnd w:id="12"/>
          </w:p>
        </w:tc>
        <w:tc>
          <w:tcPr>
            <w:tcW w:w="3665" w:type="dxa"/>
            <w:tcBorders>
              <w:top w:val="single" w:sz="4" w:space="0" w:color="auto"/>
              <w:left w:val="single" w:sz="4" w:space="0" w:color="auto"/>
              <w:bottom w:val="single" w:sz="4" w:space="0" w:color="auto"/>
              <w:right w:val="single" w:sz="4" w:space="0" w:color="auto"/>
            </w:tcBorders>
          </w:tcPr>
          <w:p w14:paraId="2727BEE0" w14:textId="77777777" w:rsidR="00A97FFB" w:rsidRPr="008B449A" w:rsidRDefault="00A97FFB" w:rsidP="009E64B3">
            <w:pPr>
              <w:rPr>
                <w:rFonts w:cs="Arial"/>
              </w:rPr>
            </w:pPr>
            <w:bookmarkStart w:id="13" w:name="_Toc406406552"/>
            <w:r w:rsidRPr="008B449A">
              <w:rPr>
                <w:rFonts w:cs="Arial"/>
              </w:rPr>
              <w:t>Numéro de compte :</w:t>
            </w:r>
            <w:bookmarkEnd w:id="13"/>
          </w:p>
        </w:tc>
        <w:tc>
          <w:tcPr>
            <w:tcW w:w="2193" w:type="dxa"/>
            <w:tcBorders>
              <w:top w:val="single" w:sz="4" w:space="0" w:color="auto"/>
              <w:left w:val="single" w:sz="4" w:space="0" w:color="auto"/>
              <w:bottom w:val="single" w:sz="4" w:space="0" w:color="auto"/>
              <w:right w:val="single" w:sz="4" w:space="0" w:color="auto"/>
            </w:tcBorders>
          </w:tcPr>
          <w:p w14:paraId="3AD271D0" w14:textId="77777777" w:rsidR="00A97FFB" w:rsidRPr="008B449A" w:rsidRDefault="00A97FFB" w:rsidP="009E64B3">
            <w:pPr>
              <w:rPr>
                <w:rFonts w:cs="Arial"/>
              </w:rPr>
            </w:pPr>
            <w:bookmarkStart w:id="14" w:name="_Toc406406553"/>
            <w:r w:rsidRPr="008B449A">
              <w:rPr>
                <w:rFonts w:cs="Arial"/>
              </w:rPr>
              <w:t>Clé RIB/RIP :</w:t>
            </w:r>
            <w:bookmarkEnd w:id="14"/>
          </w:p>
        </w:tc>
      </w:tr>
      <w:tr w:rsidR="00A97FFB" w:rsidRPr="008B449A" w14:paraId="6495C80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FE15B2E"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373EB4B"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116988D"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0AE7402D" w14:textId="77777777" w:rsidR="00A97FFB" w:rsidRPr="008B449A" w:rsidRDefault="00A97FFB" w:rsidP="009E64B3">
            <w:pPr>
              <w:rPr>
                <w:rFonts w:cs="Arial"/>
              </w:rPr>
            </w:pPr>
          </w:p>
        </w:tc>
      </w:tr>
      <w:tr w:rsidR="00A97FFB" w:rsidRPr="008B449A" w14:paraId="052C48BE"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6126970B"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207D622E" w14:textId="77777777" w:rsidR="00A97FFB" w:rsidRPr="008B449A" w:rsidRDefault="00A97FFB" w:rsidP="009E64B3">
            <w:pPr>
              <w:rPr>
                <w:rFonts w:cs="Arial"/>
              </w:rPr>
            </w:pPr>
          </w:p>
        </w:tc>
      </w:tr>
      <w:tr w:rsidR="00EE2D64" w:rsidRPr="008B449A" w14:paraId="1A1D2E6A"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C198E15" w14:textId="7A46D756"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B6C704E" w14:textId="77777777" w:rsidR="00EE2D64" w:rsidRPr="008B449A" w:rsidRDefault="00EE2D64" w:rsidP="009E64B3">
            <w:pPr>
              <w:rPr>
                <w:rFonts w:cs="Arial"/>
              </w:rPr>
            </w:pPr>
          </w:p>
        </w:tc>
      </w:tr>
      <w:bookmarkEnd w:id="9"/>
    </w:tbl>
    <w:p w14:paraId="0EEF6630" w14:textId="77777777" w:rsidR="00A97FFB" w:rsidRPr="00B56937" w:rsidRDefault="00A97FFB" w:rsidP="00A97FFB">
      <w:pPr>
        <w:pStyle w:val="Retraitcorpsdetexte3"/>
        <w:spacing w:after="0"/>
        <w:ind w:left="0"/>
        <w:rPr>
          <w:rFonts w:cs="Arial"/>
          <w:i/>
          <w:sz w:val="20"/>
          <w:szCs w:val="20"/>
          <w:highlight w:val="yellow"/>
        </w:rPr>
      </w:pPr>
    </w:p>
    <w:p w14:paraId="112FE5A7" w14:textId="77777777" w:rsidR="00A97FFB" w:rsidRPr="008B449A" w:rsidRDefault="00A97FFB" w:rsidP="00A97FFB">
      <w:pPr>
        <w:pStyle w:val="Retraitcorpsdetexte3"/>
        <w:spacing w:after="0"/>
        <w:ind w:left="0"/>
        <w:rPr>
          <w:rFonts w:cs="Arial"/>
          <w:i/>
          <w:sz w:val="20"/>
          <w:szCs w:val="20"/>
        </w:rPr>
      </w:pPr>
      <w:r w:rsidRPr="008B449A">
        <w:rPr>
          <w:rFonts w:cs="Arial"/>
          <w:i/>
          <w:sz w:val="20"/>
          <w:szCs w:val="20"/>
        </w:rPr>
        <w:t xml:space="preserve">Deuxième </w:t>
      </w:r>
      <w:proofErr w:type="spellStart"/>
      <w:r w:rsidRPr="008B449A">
        <w:rPr>
          <w:rFonts w:cs="Arial"/>
          <w:i/>
          <w:sz w:val="20"/>
          <w:szCs w:val="20"/>
        </w:rPr>
        <w:t>co-traitant</w:t>
      </w:r>
      <w:proofErr w:type="spellEnd"/>
      <w:r w:rsidRPr="008B449A">
        <w:rPr>
          <w:rFonts w:cs="Arial"/>
          <w:i/>
          <w:sz w:val="20"/>
          <w:szCs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AB7D1F4"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758A0391" w14:textId="77777777" w:rsidR="00A97FFB" w:rsidRPr="008B449A" w:rsidRDefault="00A97FFB" w:rsidP="009E64B3">
            <w:pPr>
              <w:rPr>
                <w:rFonts w:cs="Arial"/>
              </w:rPr>
            </w:pPr>
            <w:r w:rsidRPr="008B449A">
              <w:rPr>
                <w:rFonts w:cs="Arial"/>
              </w:rPr>
              <w:t xml:space="preserve">Désignation du titulaire : </w:t>
            </w:r>
          </w:p>
        </w:tc>
      </w:tr>
      <w:tr w:rsidR="00A97FFB" w:rsidRPr="008B449A" w14:paraId="2040DD6D"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8FE5649" w14:textId="77777777" w:rsidR="00A97FFB" w:rsidRPr="008B449A" w:rsidRDefault="00A97FFB" w:rsidP="009E64B3">
            <w:pPr>
              <w:rPr>
                <w:rFonts w:cs="Arial"/>
              </w:rPr>
            </w:pPr>
            <w:r w:rsidRPr="008B449A">
              <w:rPr>
                <w:rFonts w:cs="Arial"/>
              </w:rPr>
              <w:t xml:space="preserve">Compte à créditer :  </w:t>
            </w:r>
          </w:p>
        </w:tc>
      </w:tr>
      <w:tr w:rsidR="00A97FFB" w:rsidRPr="008B449A" w14:paraId="611905C2"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37B6D32" w14:textId="77777777" w:rsidR="00A97FFB" w:rsidRPr="008B449A" w:rsidRDefault="00A97FFB" w:rsidP="009E64B3">
            <w:pPr>
              <w:rPr>
                <w:rFonts w:cs="Arial"/>
              </w:rPr>
            </w:pPr>
            <w:r w:rsidRPr="008B449A">
              <w:rPr>
                <w:rFonts w:cs="Arial"/>
              </w:rPr>
              <w:t>Etablissement :    </w:t>
            </w:r>
          </w:p>
        </w:tc>
      </w:tr>
      <w:tr w:rsidR="00A97FFB" w:rsidRPr="008B449A" w14:paraId="78C434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7FEC137"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3471760"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795880C8"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535180BA" w14:textId="77777777" w:rsidR="00A97FFB" w:rsidRPr="008B449A" w:rsidRDefault="00A97FFB" w:rsidP="009E64B3">
            <w:pPr>
              <w:rPr>
                <w:rFonts w:cs="Arial"/>
              </w:rPr>
            </w:pPr>
            <w:r w:rsidRPr="008B449A">
              <w:rPr>
                <w:rFonts w:cs="Arial"/>
              </w:rPr>
              <w:t>Clé RIB/RIP :</w:t>
            </w:r>
          </w:p>
        </w:tc>
      </w:tr>
      <w:tr w:rsidR="00A97FFB" w:rsidRPr="008B449A" w14:paraId="1D62065B"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A0C4C21"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4D15D5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EF693CB"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6490ADA2" w14:textId="77777777" w:rsidR="00A97FFB" w:rsidRPr="008B449A" w:rsidRDefault="00A97FFB" w:rsidP="009E64B3">
            <w:pPr>
              <w:rPr>
                <w:rFonts w:cs="Arial"/>
              </w:rPr>
            </w:pPr>
          </w:p>
        </w:tc>
      </w:tr>
      <w:tr w:rsidR="00A97FFB" w:rsidRPr="008B449A" w14:paraId="3A6D56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49A971E"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49A42D5E" w14:textId="77777777" w:rsidR="00A97FFB" w:rsidRPr="008B449A" w:rsidRDefault="00A97FFB" w:rsidP="009E64B3">
            <w:pPr>
              <w:rPr>
                <w:rFonts w:cs="Arial"/>
              </w:rPr>
            </w:pPr>
          </w:p>
        </w:tc>
      </w:tr>
      <w:tr w:rsidR="00EE2D64" w:rsidRPr="008B449A" w14:paraId="578172C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237EC546" w14:textId="3FF094A9"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5162D490" w14:textId="77777777" w:rsidR="00EE2D64" w:rsidRPr="008B449A" w:rsidRDefault="00EE2D64" w:rsidP="009E64B3">
            <w:pPr>
              <w:rPr>
                <w:rFonts w:cs="Arial"/>
              </w:rPr>
            </w:pPr>
          </w:p>
        </w:tc>
      </w:tr>
    </w:tbl>
    <w:p w14:paraId="057BACA0" w14:textId="5567E86C" w:rsidR="000C6811" w:rsidRDefault="000C6811" w:rsidP="00CB44F8">
      <w:pPr>
        <w:suppressAutoHyphens w:val="0"/>
        <w:spacing w:after="160" w:line="259" w:lineRule="auto"/>
        <w:rPr>
          <w:rFonts w:cs="Arial"/>
          <w:highlight w:val="yellow"/>
        </w:rPr>
      </w:pPr>
    </w:p>
    <w:p w14:paraId="0E4C4D08" w14:textId="66A256B6" w:rsidR="00B54CCF" w:rsidRDefault="00B54CCF" w:rsidP="00CB44F8">
      <w:pPr>
        <w:suppressAutoHyphens w:val="0"/>
        <w:spacing w:after="160" w:line="259" w:lineRule="auto"/>
        <w:rPr>
          <w:rFonts w:cs="Arial"/>
          <w:highlight w:val="yellow"/>
        </w:rPr>
      </w:pPr>
    </w:p>
    <w:p w14:paraId="7CE57B66" w14:textId="0F800D21" w:rsidR="00B54CCF" w:rsidRDefault="00B54CCF" w:rsidP="00CB44F8">
      <w:pPr>
        <w:suppressAutoHyphens w:val="0"/>
        <w:spacing w:after="160" w:line="259" w:lineRule="auto"/>
        <w:rPr>
          <w:rFonts w:cs="Arial"/>
          <w:highlight w:val="yellow"/>
        </w:rPr>
      </w:pPr>
    </w:p>
    <w:p w14:paraId="3E8461D6" w14:textId="674A60CD" w:rsidR="00B54CCF" w:rsidRDefault="00B54CCF" w:rsidP="00CB44F8">
      <w:pPr>
        <w:suppressAutoHyphens w:val="0"/>
        <w:spacing w:after="160" w:line="259" w:lineRule="auto"/>
        <w:rPr>
          <w:rFonts w:cs="Arial"/>
          <w:highlight w:val="yellow"/>
        </w:rPr>
      </w:pPr>
    </w:p>
    <w:p w14:paraId="2B709741" w14:textId="664A6684" w:rsidR="00B54CCF" w:rsidRDefault="00B54CCF" w:rsidP="00CB44F8">
      <w:pPr>
        <w:suppressAutoHyphens w:val="0"/>
        <w:spacing w:after="160" w:line="259" w:lineRule="auto"/>
        <w:rPr>
          <w:rFonts w:cs="Arial"/>
          <w:highlight w:val="yellow"/>
        </w:rPr>
      </w:pPr>
    </w:p>
    <w:p w14:paraId="4F4BB2F0" w14:textId="64F2626B" w:rsidR="00B54CCF" w:rsidRDefault="00B54CCF" w:rsidP="00CB44F8">
      <w:pPr>
        <w:suppressAutoHyphens w:val="0"/>
        <w:spacing w:after="160" w:line="259" w:lineRule="auto"/>
        <w:rPr>
          <w:rFonts w:cs="Arial"/>
          <w:highlight w:val="yellow"/>
        </w:rPr>
      </w:pPr>
    </w:p>
    <w:p w14:paraId="41B6A060" w14:textId="0D0669D3" w:rsidR="00B54CCF" w:rsidRDefault="00B54CCF" w:rsidP="00CB44F8">
      <w:pPr>
        <w:suppressAutoHyphens w:val="0"/>
        <w:spacing w:after="160" w:line="259" w:lineRule="auto"/>
        <w:rPr>
          <w:rFonts w:cs="Arial"/>
          <w:highlight w:val="yellow"/>
        </w:rPr>
      </w:pPr>
    </w:p>
    <w:p w14:paraId="4A166944" w14:textId="20823BA4" w:rsidR="00B54CCF" w:rsidRDefault="00B54CCF" w:rsidP="00CB44F8">
      <w:pPr>
        <w:suppressAutoHyphens w:val="0"/>
        <w:spacing w:after="160" w:line="259" w:lineRule="auto"/>
        <w:rPr>
          <w:rFonts w:cs="Arial"/>
          <w:highlight w:val="yellow"/>
        </w:rPr>
      </w:pPr>
    </w:p>
    <w:p w14:paraId="3F36BDFF" w14:textId="3400F5F1" w:rsidR="00B54CCF" w:rsidRDefault="00B54CCF" w:rsidP="00CB44F8">
      <w:pPr>
        <w:suppressAutoHyphens w:val="0"/>
        <w:spacing w:after="160" w:line="259" w:lineRule="auto"/>
        <w:rPr>
          <w:rFonts w:cs="Arial"/>
          <w:highlight w:val="yellow"/>
        </w:rPr>
      </w:pPr>
    </w:p>
    <w:p w14:paraId="23E7E729" w14:textId="77777777" w:rsidR="00B54CCF" w:rsidRDefault="00B54CCF" w:rsidP="00CB44F8">
      <w:pPr>
        <w:suppressAutoHyphens w:val="0"/>
        <w:spacing w:after="160" w:line="259" w:lineRule="auto"/>
        <w:rPr>
          <w:rFonts w:cs="Arial"/>
          <w:highlight w:val="yellow"/>
        </w:rPr>
      </w:pPr>
    </w:p>
    <w:p w14:paraId="773E450E" w14:textId="77777777" w:rsidR="00A97FFB" w:rsidRPr="008B449A" w:rsidRDefault="00A97FFB" w:rsidP="00A97FFB">
      <w:pPr>
        <w:pStyle w:val="Titre2"/>
        <w:rPr>
          <w:rFonts w:cs="Arial"/>
        </w:rPr>
      </w:pPr>
      <w:r w:rsidRPr="008B449A">
        <w:rPr>
          <w:rFonts w:cs="Arial"/>
        </w:rPr>
        <w:t>Groupement solidaire</w:t>
      </w:r>
    </w:p>
    <w:p w14:paraId="2AEC14A3"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3DE07015" w14:textId="77777777" w:rsidR="00A97FFB" w:rsidRPr="008B449A" w:rsidRDefault="00A97FFB" w:rsidP="00A97FFB">
      <w:pPr>
        <w:jc w:val="both"/>
        <w:rPr>
          <w:rFonts w:cs="Arial"/>
          <w:b/>
          <w:bCs/>
          <w:i/>
          <w:iCs/>
        </w:rPr>
      </w:pPr>
    </w:p>
    <w:p w14:paraId="66389850" w14:textId="77777777" w:rsidR="00A97FFB" w:rsidRDefault="00A97FFB" w:rsidP="00A97FFB">
      <w:pPr>
        <w:jc w:val="both"/>
        <w:rPr>
          <w:rFonts w:cs="Arial"/>
        </w:rPr>
      </w:pPr>
      <w:r w:rsidRPr="008B449A">
        <w:rPr>
          <w:rFonts w:cs="Arial"/>
          <w:b/>
          <w:bCs/>
          <w:i/>
          <w:iCs/>
        </w:rPr>
        <w:t>Soit</w:t>
      </w:r>
      <w:r w:rsidRPr="008B449A">
        <w:rPr>
          <w:rFonts w:cs="Arial"/>
        </w:rPr>
        <w:tab/>
        <w:t>Les membres du groupement optent pour l’ouverture d’un compte unique ouvert au nom du groupement sur lequel seront effectués les paiements.</w:t>
      </w:r>
    </w:p>
    <w:p w14:paraId="5C1057C2" w14:textId="77777777" w:rsidR="00951343" w:rsidRPr="008B449A" w:rsidRDefault="00951343"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196C19E1" w14:textId="77777777" w:rsidTr="00951343">
        <w:trPr>
          <w:trHeight w:val="332"/>
        </w:trPr>
        <w:tc>
          <w:tcPr>
            <w:tcW w:w="9776" w:type="dxa"/>
            <w:gridSpan w:val="4"/>
            <w:tcBorders>
              <w:top w:val="single" w:sz="4" w:space="0" w:color="auto"/>
              <w:left w:val="single" w:sz="4" w:space="0" w:color="auto"/>
              <w:bottom w:val="single" w:sz="4" w:space="0" w:color="auto"/>
              <w:right w:val="single" w:sz="4" w:space="0" w:color="auto"/>
            </w:tcBorders>
          </w:tcPr>
          <w:p w14:paraId="2438283B" w14:textId="77777777" w:rsidR="00A97FFB" w:rsidRPr="008B449A" w:rsidRDefault="00A97FFB" w:rsidP="009E64B3">
            <w:pPr>
              <w:rPr>
                <w:rFonts w:cs="Arial"/>
              </w:rPr>
            </w:pPr>
            <w:r w:rsidRPr="008B449A">
              <w:rPr>
                <w:rFonts w:cs="Arial"/>
              </w:rPr>
              <w:t xml:space="preserve">Désignation du titulaire : groupement …. et …… </w:t>
            </w:r>
          </w:p>
        </w:tc>
      </w:tr>
      <w:tr w:rsidR="00A97FFB" w:rsidRPr="008B449A" w14:paraId="4E10E2A5" w14:textId="77777777" w:rsidTr="00951343">
        <w:trPr>
          <w:trHeight w:val="268"/>
        </w:trPr>
        <w:tc>
          <w:tcPr>
            <w:tcW w:w="9776" w:type="dxa"/>
            <w:gridSpan w:val="4"/>
            <w:tcBorders>
              <w:top w:val="single" w:sz="4" w:space="0" w:color="auto"/>
              <w:left w:val="single" w:sz="4" w:space="0" w:color="auto"/>
              <w:bottom w:val="single" w:sz="4" w:space="0" w:color="auto"/>
              <w:right w:val="single" w:sz="4" w:space="0" w:color="auto"/>
            </w:tcBorders>
          </w:tcPr>
          <w:p w14:paraId="63299A4A" w14:textId="77777777" w:rsidR="00A97FFB" w:rsidRPr="008B449A" w:rsidRDefault="00A97FFB" w:rsidP="009E64B3">
            <w:pPr>
              <w:rPr>
                <w:rFonts w:cs="Arial"/>
              </w:rPr>
            </w:pPr>
            <w:r w:rsidRPr="008B449A">
              <w:rPr>
                <w:rFonts w:cs="Arial"/>
              </w:rPr>
              <w:t xml:space="preserve">Compte à créditer :  </w:t>
            </w:r>
          </w:p>
        </w:tc>
      </w:tr>
      <w:tr w:rsidR="00A97FFB" w:rsidRPr="008B449A" w14:paraId="6F39BB3C"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8D3C501" w14:textId="77777777" w:rsidR="00A97FFB" w:rsidRPr="008B449A" w:rsidRDefault="00A97FFB" w:rsidP="009E64B3">
            <w:pPr>
              <w:rPr>
                <w:rFonts w:cs="Arial"/>
              </w:rPr>
            </w:pPr>
            <w:r w:rsidRPr="008B449A">
              <w:rPr>
                <w:rFonts w:cs="Arial"/>
              </w:rPr>
              <w:t>Etablissement :    </w:t>
            </w:r>
          </w:p>
        </w:tc>
      </w:tr>
      <w:tr w:rsidR="00A97FFB" w:rsidRPr="008B449A" w14:paraId="2D0680DD" w14:textId="77777777" w:rsidTr="00951343">
        <w:trPr>
          <w:trHeight w:val="275"/>
        </w:trPr>
        <w:tc>
          <w:tcPr>
            <w:tcW w:w="1976" w:type="dxa"/>
            <w:tcBorders>
              <w:top w:val="single" w:sz="4" w:space="0" w:color="auto"/>
              <w:left w:val="single" w:sz="4" w:space="0" w:color="auto"/>
              <w:bottom w:val="single" w:sz="4" w:space="0" w:color="auto"/>
              <w:right w:val="single" w:sz="4" w:space="0" w:color="auto"/>
            </w:tcBorders>
          </w:tcPr>
          <w:p w14:paraId="14D0E103"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C54FF71"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3D8533D"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CFE260D" w14:textId="77777777" w:rsidR="00A97FFB" w:rsidRPr="008B449A" w:rsidRDefault="00A97FFB" w:rsidP="009E64B3">
            <w:pPr>
              <w:rPr>
                <w:rFonts w:cs="Arial"/>
              </w:rPr>
            </w:pPr>
            <w:r w:rsidRPr="008B449A">
              <w:rPr>
                <w:rFonts w:cs="Arial"/>
              </w:rPr>
              <w:t>Clé RIB/RIP :</w:t>
            </w:r>
          </w:p>
        </w:tc>
      </w:tr>
      <w:tr w:rsidR="00A97FFB" w:rsidRPr="008B449A" w14:paraId="5F66DB0F" w14:textId="77777777" w:rsidTr="008B449A">
        <w:trPr>
          <w:trHeight w:val="296"/>
        </w:trPr>
        <w:tc>
          <w:tcPr>
            <w:tcW w:w="1976" w:type="dxa"/>
            <w:tcBorders>
              <w:top w:val="single" w:sz="4" w:space="0" w:color="auto"/>
              <w:left w:val="single" w:sz="4" w:space="0" w:color="auto"/>
              <w:bottom w:val="single" w:sz="4" w:space="0" w:color="auto"/>
              <w:right w:val="single" w:sz="4" w:space="0" w:color="auto"/>
            </w:tcBorders>
          </w:tcPr>
          <w:p w14:paraId="6D8A6457"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1385770"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197F4B04"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36D9E83" w14:textId="77777777" w:rsidR="00A97FFB" w:rsidRPr="008B449A" w:rsidRDefault="00A97FFB" w:rsidP="009E64B3">
            <w:pPr>
              <w:rPr>
                <w:rFonts w:cs="Arial"/>
              </w:rPr>
            </w:pPr>
          </w:p>
        </w:tc>
      </w:tr>
      <w:tr w:rsidR="00A97FFB" w:rsidRPr="008B449A" w14:paraId="70A0F183"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07EEB5A1"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BBA9988" w14:textId="77777777" w:rsidR="00A97FFB" w:rsidRPr="008B449A" w:rsidRDefault="00A97FFB" w:rsidP="009E64B3">
            <w:pPr>
              <w:rPr>
                <w:rFonts w:cs="Arial"/>
              </w:rPr>
            </w:pPr>
          </w:p>
        </w:tc>
      </w:tr>
      <w:tr w:rsidR="00EE2D64" w:rsidRPr="008B449A" w14:paraId="475FE80F"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10794D5A" w14:textId="33708A84"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18992CFF" w14:textId="77777777" w:rsidR="00EE2D64" w:rsidRPr="008B449A" w:rsidRDefault="00EE2D64" w:rsidP="009E64B3">
            <w:pPr>
              <w:rPr>
                <w:rFonts w:cs="Arial"/>
              </w:rPr>
            </w:pPr>
          </w:p>
        </w:tc>
      </w:tr>
    </w:tbl>
    <w:p w14:paraId="695E1936" w14:textId="230A299D" w:rsidR="00B90125" w:rsidRDefault="00B90125" w:rsidP="00A97FFB">
      <w:pPr>
        <w:rPr>
          <w:rFonts w:cs="Arial"/>
          <w:bCs/>
          <w:iCs/>
        </w:rPr>
      </w:pPr>
    </w:p>
    <w:p w14:paraId="59FA18BD" w14:textId="77777777" w:rsidR="00A97FFB" w:rsidRPr="008B449A" w:rsidRDefault="00A97FFB" w:rsidP="00A97FFB">
      <w:pPr>
        <w:jc w:val="both"/>
        <w:rPr>
          <w:rFonts w:cs="Arial"/>
        </w:rPr>
      </w:pPr>
      <w:r w:rsidRPr="008B449A">
        <w:rPr>
          <w:rFonts w:cs="Arial"/>
          <w:b/>
          <w:bCs/>
          <w:i/>
          <w:iCs/>
        </w:rPr>
        <w:t>Soit</w:t>
      </w:r>
      <w:r w:rsidRPr="008B449A">
        <w:rPr>
          <w:rFonts w:cs="Arial"/>
        </w:rPr>
        <w:t xml:space="preserve"> </w:t>
      </w:r>
      <w:r w:rsidRPr="008B449A">
        <w:rPr>
          <w:rFonts w:cs="Arial"/>
        </w:rPr>
        <w:tab/>
        <w:t>Les membres du groupement peuvent opter pour une répartition des paiements en % ; les montants sont ensuite versés à leur compte respectif :</w:t>
      </w:r>
    </w:p>
    <w:p w14:paraId="6A93E89E" w14:textId="77777777" w:rsidR="008B449A" w:rsidRPr="008B449A" w:rsidRDefault="008B449A"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046355C"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74FED0F" w14:textId="77777777" w:rsidR="00A97FFB" w:rsidRPr="008B449A" w:rsidRDefault="00A97FFB" w:rsidP="009E64B3">
            <w:pPr>
              <w:rPr>
                <w:rFonts w:cs="Arial"/>
              </w:rPr>
            </w:pPr>
            <w:r w:rsidRPr="008B449A">
              <w:rPr>
                <w:rFonts w:cs="Arial"/>
              </w:rPr>
              <w:t>Désignation du titulaire : Prestations et mandataire</w:t>
            </w:r>
          </w:p>
        </w:tc>
      </w:tr>
      <w:tr w:rsidR="00A97FFB" w:rsidRPr="008B449A" w14:paraId="608FA07E"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079ED42" w14:textId="77777777" w:rsidR="00A97FFB" w:rsidRPr="008B449A" w:rsidRDefault="00A97FFB" w:rsidP="009E64B3">
            <w:pPr>
              <w:rPr>
                <w:rFonts w:cs="Arial"/>
              </w:rPr>
            </w:pPr>
            <w:r w:rsidRPr="008B449A">
              <w:rPr>
                <w:rFonts w:cs="Arial"/>
              </w:rPr>
              <w:t xml:space="preserve">Compte à créditer :  </w:t>
            </w:r>
          </w:p>
        </w:tc>
      </w:tr>
      <w:tr w:rsidR="00A97FFB" w:rsidRPr="008B449A" w14:paraId="65E1ACB4"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010CDF5D" w14:textId="77777777" w:rsidR="00A97FFB" w:rsidRPr="008B449A" w:rsidRDefault="00A97FFB" w:rsidP="009E64B3">
            <w:pPr>
              <w:rPr>
                <w:rFonts w:cs="Arial"/>
              </w:rPr>
            </w:pPr>
            <w:r w:rsidRPr="008B449A">
              <w:rPr>
                <w:rFonts w:cs="Arial"/>
              </w:rPr>
              <w:t>Etablissement :    </w:t>
            </w:r>
          </w:p>
        </w:tc>
      </w:tr>
      <w:tr w:rsidR="00A97FFB" w:rsidRPr="008B449A" w14:paraId="34DC7E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DAB5EE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2642C8A"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80D908F"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6B6FA366" w14:textId="77777777" w:rsidR="00A97FFB" w:rsidRPr="008B449A" w:rsidRDefault="00A97FFB" w:rsidP="009E64B3">
            <w:pPr>
              <w:rPr>
                <w:rFonts w:cs="Arial"/>
              </w:rPr>
            </w:pPr>
            <w:r w:rsidRPr="008B449A">
              <w:rPr>
                <w:rFonts w:cs="Arial"/>
              </w:rPr>
              <w:t>Clé RIB/RIP :</w:t>
            </w:r>
          </w:p>
        </w:tc>
      </w:tr>
      <w:tr w:rsidR="00A97FFB" w:rsidRPr="008B449A" w14:paraId="35302A6F"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DAF99B"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0A671D9"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C6A50B2"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15A6A5B7" w14:textId="77777777" w:rsidR="00A97FFB" w:rsidRPr="008B449A" w:rsidRDefault="00A97FFB" w:rsidP="009E64B3">
            <w:pPr>
              <w:rPr>
                <w:rFonts w:cs="Arial"/>
              </w:rPr>
            </w:pPr>
          </w:p>
        </w:tc>
      </w:tr>
      <w:tr w:rsidR="00A97FFB" w:rsidRPr="008B449A" w14:paraId="44A67D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3D8ACB5"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7A66610F" w14:textId="77777777" w:rsidR="00A97FFB" w:rsidRPr="008B449A" w:rsidRDefault="00A97FFB" w:rsidP="009E64B3">
            <w:pPr>
              <w:rPr>
                <w:rFonts w:cs="Arial"/>
              </w:rPr>
            </w:pPr>
          </w:p>
        </w:tc>
      </w:tr>
      <w:tr w:rsidR="00EE2D64" w:rsidRPr="008B449A" w14:paraId="6E4D6326"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23EB04" w14:textId="7970349F"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1FBA749" w14:textId="77777777" w:rsidR="00EE2D64" w:rsidRPr="008B449A" w:rsidRDefault="00EE2D64" w:rsidP="009E64B3">
            <w:pPr>
              <w:rPr>
                <w:rFonts w:cs="Arial"/>
              </w:rPr>
            </w:pPr>
          </w:p>
        </w:tc>
      </w:tr>
    </w:tbl>
    <w:p w14:paraId="4222C32D" w14:textId="77777777" w:rsidR="00A97FFB" w:rsidRPr="008B449A" w:rsidRDefault="00A97FFB" w:rsidP="00A97FF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E23F4AF"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AA67003" w14:textId="77777777" w:rsidR="00A97FFB" w:rsidRPr="008B449A" w:rsidRDefault="00A97FFB" w:rsidP="009E64B3">
            <w:pPr>
              <w:rPr>
                <w:rFonts w:cs="Arial"/>
              </w:rPr>
            </w:pPr>
            <w:r w:rsidRPr="008B449A">
              <w:rPr>
                <w:rFonts w:cs="Arial"/>
              </w:rPr>
              <w:t xml:space="preserve">Désignation du titulaire : Prestations  </w:t>
            </w:r>
          </w:p>
        </w:tc>
      </w:tr>
      <w:tr w:rsidR="00A97FFB" w:rsidRPr="008B449A" w14:paraId="5B2259C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46ED65B" w14:textId="77777777" w:rsidR="00A97FFB" w:rsidRPr="008B449A" w:rsidRDefault="00A97FFB" w:rsidP="009E64B3">
            <w:pPr>
              <w:rPr>
                <w:rFonts w:cs="Arial"/>
              </w:rPr>
            </w:pPr>
            <w:r w:rsidRPr="008B449A">
              <w:rPr>
                <w:rFonts w:cs="Arial"/>
              </w:rPr>
              <w:t xml:space="preserve">Compte à créditer :  </w:t>
            </w:r>
          </w:p>
        </w:tc>
      </w:tr>
      <w:tr w:rsidR="00A97FFB" w:rsidRPr="008B449A" w14:paraId="121FE449"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4FDAA605" w14:textId="77777777" w:rsidR="00A97FFB" w:rsidRPr="008B449A" w:rsidRDefault="00A97FFB" w:rsidP="009E64B3">
            <w:pPr>
              <w:rPr>
                <w:rFonts w:cs="Arial"/>
              </w:rPr>
            </w:pPr>
            <w:r w:rsidRPr="008B449A">
              <w:rPr>
                <w:rFonts w:cs="Arial"/>
              </w:rPr>
              <w:t>Etablissement :    </w:t>
            </w:r>
          </w:p>
        </w:tc>
      </w:tr>
      <w:tr w:rsidR="00A97FFB" w:rsidRPr="008B449A" w14:paraId="753B08B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6C858F8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ADFDAB3"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8D5E8C1"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14F2B40" w14:textId="77777777" w:rsidR="00A97FFB" w:rsidRPr="008B449A" w:rsidRDefault="00A97FFB" w:rsidP="009E64B3">
            <w:pPr>
              <w:rPr>
                <w:rFonts w:cs="Arial"/>
              </w:rPr>
            </w:pPr>
            <w:r w:rsidRPr="008B449A">
              <w:rPr>
                <w:rFonts w:cs="Arial"/>
              </w:rPr>
              <w:t>Clé RIB/RIP :</w:t>
            </w:r>
          </w:p>
        </w:tc>
      </w:tr>
      <w:tr w:rsidR="00A97FFB" w:rsidRPr="008B449A" w14:paraId="429D8B5B" w14:textId="77777777" w:rsidTr="008B449A">
        <w:trPr>
          <w:trHeight w:val="273"/>
        </w:trPr>
        <w:tc>
          <w:tcPr>
            <w:tcW w:w="1976" w:type="dxa"/>
            <w:tcBorders>
              <w:top w:val="single" w:sz="4" w:space="0" w:color="auto"/>
              <w:left w:val="single" w:sz="4" w:space="0" w:color="auto"/>
              <w:bottom w:val="single" w:sz="4" w:space="0" w:color="auto"/>
              <w:right w:val="single" w:sz="4" w:space="0" w:color="auto"/>
            </w:tcBorders>
          </w:tcPr>
          <w:p w14:paraId="74CB60B3"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949A0A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58A4D041"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5D6202F" w14:textId="77777777" w:rsidR="00A97FFB" w:rsidRPr="008B449A" w:rsidRDefault="00A97FFB" w:rsidP="009E64B3">
            <w:pPr>
              <w:rPr>
                <w:rFonts w:cs="Arial"/>
              </w:rPr>
            </w:pPr>
          </w:p>
        </w:tc>
      </w:tr>
      <w:tr w:rsidR="00A97FFB" w:rsidRPr="008B449A" w14:paraId="5398959C"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F80B8F"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36E03D33" w14:textId="77777777" w:rsidR="00A97FFB" w:rsidRPr="008B449A" w:rsidRDefault="00A97FFB" w:rsidP="009E64B3">
            <w:pPr>
              <w:rPr>
                <w:rFonts w:cs="Arial"/>
              </w:rPr>
            </w:pPr>
          </w:p>
        </w:tc>
      </w:tr>
      <w:tr w:rsidR="00EE2D64" w:rsidRPr="008B449A" w14:paraId="71420C23"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D13C71" w14:textId="3B183CB5"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66088E25" w14:textId="77777777" w:rsidR="00EE2D64" w:rsidRPr="008B449A" w:rsidRDefault="00EE2D64" w:rsidP="009E64B3">
            <w:pPr>
              <w:rPr>
                <w:rFonts w:cs="Arial"/>
              </w:rPr>
            </w:pPr>
          </w:p>
        </w:tc>
      </w:tr>
    </w:tbl>
    <w:p w14:paraId="1FB05179" w14:textId="77777777" w:rsidR="00A97FFB" w:rsidRPr="008B449A" w:rsidRDefault="00A97FFB" w:rsidP="00A97FFB">
      <w:pPr>
        <w:rPr>
          <w:rFonts w:cs="Arial"/>
          <w:lang w:eastAsia="fr-FR"/>
        </w:rPr>
      </w:pPr>
    </w:p>
    <w:p w14:paraId="4A325397" w14:textId="77777777" w:rsidR="00A97FFB" w:rsidRPr="008B449A" w:rsidRDefault="00A97FFB" w:rsidP="00A97FFB">
      <w:pPr>
        <w:pStyle w:val="Titre1"/>
        <w:rPr>
          <w:rFonts w:cs="Arial"/>
        </w:rPr>
      </w:pPr>
      <w:r w:rsidRPr="008B449A">
        <w:rPr>
          <w:rFonts w:cs="Arial"/>
        </w:rPr>
        <w:t>AVANCE</w:t>
      </w:r>
    </w:p>
    <w:p w14:paraId="07BDB062" w14:textId="77777777" w:rsidR="00A97FFB" w:rsidRPr="008B449A" w:rsidRDefault="00A97FFB" w:rsidP="00A97FFB">
      <w:pPr>
        <w:rPr>
          <w:rFonts w:cs="Arial"/>
          <w:lang w:eastAsia="fr-FR"/>
        </w:rPr>
      </w:pPr>
    </w:p>
    <w:p w14:paraId="132461FE" w14:textId="77777777" w:rsidR="00A97FFB" w:rsidRPr="008B449A" w:rsidRDefault="00A97FFB" w:rsidP="00A97FFB">
      <w:pPr>
        <w:rPr>
          <w:rFonts w:cs="Arial"/>
        </w:rPr>
      </w:pPr>
      <w:r w:rsidRPr="008B449A">
        <w:rPr>
          <w:rFonts w:cs="Arial"/>
        </w:rPr>
        <w:sym w:font="Webdings" w:char="F063"/>
      </w:r>
      <w:r w:rsidRPr="008B449A">
        <w:rPr>
          <w:rFonts w:cs="Arial"/>
        </w:rPr>
        <w:t xml:space="preserve">  Je refuse de percevoir l'avance. </w:t>
      </w:r>
    </w:p>
    <w:p w14:paraId="75CFFE33" w14:textId="0D275FB4" w:rsidR="00A97FFB" w:rsidRPr="008B449A" w:rsidRDefault="00A97FFB" w:rsidP="00A97FFB">
      <w:pPr>
        <w:jc w:val="both"/>
        <w:rPr>
          <w:rFonts w:cs="Arial"/>
        </w:rPr>
      </w:pPr>
      <w:r w:rsidRPr="008B449A">
        <w:rPr>
          <w:rFonts w:cs="Arial"/>
        </w:rPr>
        <w:sym w:font="Webdings" w:char="F063"/>
      </w:r>
      <w:r w:rsidRPr="008B449A">
        <w:rPr>
          <w:rFonts w:cs="Arial"/>
        </w:rPr>
        <w:t xml:space="preserve">  </w:t>
      </w:r>
      <w:r w:rsidR="007C0922">
        <w:rPr>
          <w:rFonts w:cs="Arial"/>
        </w:rPr>
        <w:t>J’accepte de</w:t>
      </w:r>
      <w:r w:rsidRPr="008B449A">
        <w:rPr>
          <w:rFonts w:cs="Arial"/>
        </w:rPr>
        <w:t xml:space="preserve"> percevoir l'avance.</w:t>
      </w:r>
    </w:p>
    <w:p w14:paraId="4757DBD2" w14:textId="77777777" w:rsidR="00A97FFB" w:rsidRPr="008B449A" w:rsidRDefault="00A97FFB" w:rsidP="00A97FFB">
      <w:pPr>
        <w:tabs>
          <w:tab w:val="left" w:pos="8325"/>
        </w:tabs>
        <w:rPr>
          <w:rFonts w:cs="Arial"/>
          <w:b/>
          <w:iCs/>
          <w:color w:val="0000FF"/>
        </w:rPr>
      </w:pPr>
      <w:r w:rsidRPr="008B449A">
        <w:rPr>
          <w:rFonts w:cs="Arial"/>
          <w:b/>
          <w:iCs/>
          <w:color w:val="0000FF"/>
        </w:rPr>
        <w:t xml:space="preserve"> (Case à cocher par le soumissionnaire)</w:t>
      </w:r>
    </w:p>
    <w:p w14:paraId="1098D358" w14:textId="77777777" w:rsidR="00A97FFB" w:rsidRPr="008B449A" w:rsidRDefault="00A97FFB" w:rsidP="00A97FFB">
      <w:pPr>
        <w:rPr>
          <w:rFonts w:cs="Arial"/>
          <w:lang w:eastAsia="fr-FR"/>
        </w:rPr>
      </w:pPr>
    </w:p>
    <w:p w14:paraId="51F09875" w14:textId="284B2C82" w:rsidR="00A97FFB" w:rsidRDefault="00A97FFB" w:rsidP="00A97FFB">
      <w:pPr>
        <w:rPr>
          <w:rFonts w:cs="Arial"/>
          <w:lang w:eastAsia="fr-FR"/>
        </w:rPr>
      </w:pPr>
      <w:r w:rsidRPr="008B449A">
        <w:rPr>
          <w:rFonts w:cs="Arial"/>
          <w:lang w:eastAsia="fr-FR"/>
        </w:rPr>
        <w:t>Celle-ci est versée si les conditions fixées au CCAP sont remplies.</w:t>
      </w:r>
    </w:p>
    <w:p w14:paraId="66F74753" w14:textId="26E29E04" w:rsidR="00805CF1" w:rsidRDefault="00805CF1">
      <w:pPr>
        <w:suppressAutoHyphens w:val="0"/>
        <w:spacing w:after="160" w:line="259" w:lineRule="auto"/>
        <w:rPr>
          <w:rFonts w:cs="Arial"/>
          <w:lang w:eastAsia="fr-FR"/>
        </w:rPr>
      </w:pPr>
      <w:r>
        <w:rPr>
          <w:rFonts w:cs="Arial"/>
          <w:lang w:eastAsia="fr-FR"/>
        </w:rPr>
        <w:br w:type="page"/>
      </w:r>
    </w:p>
    <w:p w14:paraId="5ED4D7F1" w14:textId="77777777" w:rsidR="00805CF1" w:rsidRPr="008B449A" w:rsidRDefault="00805CF1" w:rsidP="00A97FFB">
      <w:pPr>
        <w:rPr>
          <w:rFonts w:cs="Arial"/>
          <w:lang w:eastAsia="fr-FR"/>
        </w:rPr>
      </w:pPr>
    </w:p>
    <w:p w14:paraId="38BD95BF" w14:textId="77777777" w:rsidR="00A97FFB" w:rsidRPr="008B449A" w:rsidRDefault="00A97FFB" w:rsidP="00A97FFB">
      <w:pPr>
        <w:pStyle w:val="Titre1"/>
        <w:rPr>
          <w:rFonts w:cs="Arial"/>
        </w:rPr>
      </w:pPr>
      <w:r w:rsidRPr="008B449A">
        <w:rPr>
          <w:rFonts w:cs="Arial"/>
        </w:rPr>
        <w:t>SIGNATURE DU MARCHE PUBLIC PAR LE TITULAIRE</w:t>
      </w:r>
    </w:p>
    <w:p w14:paraId="5C2685C5" w14:textId="77777777" w:rsidR="00A97FFB" w:rsidRPr="008B449A" w:rsidRDefault="00A97FFB" w:rsidP="00A97FFB">
      <w:pPr>
        <w:rPr>
          <w:rFonts w:cs="Arial"/>
          <w:b/>
          <w:color w:val="0000FF"/>
        </w:rPr>
      </w:pPr>
      <w:r w:rsidRPr="008B449A">
        <w:rPr>
          <w:rFonts w:cs="Arial"/>
          <w:b/>
          <w:color w:val="0000FF"/>
        </w:rPr>
        <w:t>(Rubrique à compléter par le soumissionnaire seul ou le mandataire du groupement)</w:t>
      </w:r>
    </w:p>
    <w:p w14:paraId="4CE6B80C" w14:textId="77777777" w:rsidR="00A97FFB" w:rsidRPr="008B449A" w:rsidRDefault="00A97FFB" w:rsidP="00A97FFB">
      <w:pPr>
        <w:rPr>
          <w:rFonts w:cs="Arial"/>
        </w:rPr>
      </w:pPr>
    </w:p>
    <w:p w14:paraId="2632D9A6" w14:textId="77777777" w:rsidR="007C0922" w:rsidRDefault="007C0922" w:rsidP="00A97FFB">
      <w:pPr>
        <w:pStyle w:val="Article0"/>
        <w:pBdr>
          <w:top w:val="single" w:sz="4" w:space="1" w:color="000000"/>
          <w:left w:val="single" w:sz="4" w:space="4" w:color="000000"/>
          <w:bottom w:val="single" w:sz="4" w:space="20" w:color="000000"/>
          <w:right w:val="single" w:sz="4" w:space="4" w:color="000000"/>
        </w:pBdr>
      </w:pPr>
    </w:p>
    <w:p w14:paraId="1CD80761" w14:textId="2C391DA4"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À ………………………………Le ………………………………………………………</w:t>
      </w:r>
    </w:p>
    <w:p w14:paraId="269FE251"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5EB9FB3D" w14:textId="26DB6F77" w:rsidR="00A97FFB" w:rsidRDefault="00A97FFB" w:rsidP="00A97FFB">
      <w:pPr>
        <w:pStyle w:val="Article0"/>
        <w:pBdr>
          <w:top w:val="single" w:sz="4" w:space="1" w:color="000000"/>
          <w:left w:val="single" w:sz="4" w:space="4" w:color="000000"/>
          <w:bottom w:val="single" w:sz="4" w:space="20" w:color="000000"/>
          <w:right w:val="single" w:sz="4" w:space="4" w:color="000000"/>
        </w:pBdr>
      </w:pPr>
      <w:r w:rsidRPr="008B449A">
        <w:t>La personne ayant pouvoir pour engager le titulaire</w:t>
      </w:r>
    </w:p>
    <w:p w14:paraId="4B4FE4FF" w14:textId="77777777" w:rsidR="007C0922" w:rsidRPr="008B449A" w:rsidRDefault="007C0922" w:rsidP="00A97FFB">
      <w:pPr>
        <w:pStyle w:val="Article0"/>
        <w:pBdr>
          <w:top w:val="single" w:sz="4" w:space="1" w:color="000000"/>
          <w:left w:val="single" w:sz="4" w:space="4" w:color="000000"/>
          <w:bottom w:val="single" w:sz="4" w:space="20" w:color="000000"/>
          <w:right w:val="single" w:sz="4" w:space="4" w:color="000000"/>
        </w:pBdr>
      </w:pPr>
    </w:p>
    <w:p w14:paraId="1FE84DBF"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w:t>
      </w:r>
    </w:p>
    <w:p w14:paraId="2DFB5228"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11230536" w14:textId="5835A556"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r w:rsidRPr="008B449A">
        <w:t>Signature manuscrite et cachet du titulaire ci-contre :</w:t>
      </w:r>
    </w:p>
    <w:p w14:paraId="078BAFF4"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14E9D41F"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697B70BE" w14:textId="77777777" w:rsidR="00A97FFB" w:rsidRPr="00B56937" w:rsidRDefault="00A97FFB" w:rsidP="00A97FFB">
      <w:pPr>
        <w:suppressAutoHyphens w:val="0"/>
        <w:rPr>
          <w:rFonts w:cs="Arial"/>
          <w:highlight w:val="yellow"/>
        </w:rPr>
      </w:pPr>
    </w:p>
    <w:p w14:paraId="3FA10DCD" w14:textId="77777777" w:rsidR="00A97FFB" w:rsidRPr="00B56937" w:rsidRDefault="00A97FFB" w:rsidP="00A97FFB">
      <w:pPr>
        <w:rPr>
          <w:rFonts w:cs="Arial"/>
          <w:highlight w:val="yellow"/>
        </w:rPr>
      </w:pPr>
    </w:p>
    <w:p w14:paraId="209B5714" w14:textId="77777777" w:rsidR="00A97FFB" w:rsidRPr="008B449A" w:rsidRDefault="00A97FFB" w:rsidP="00A97FFB">
      <w:pPr>
        <w:pStyle w:val="Titre1"/>
        <w:rPr>
          <w:rFonts w:cs="Arial"/>
        </w:rPr>
      </w:pPr>
      <w:r w:rsidRPr="008B449A">
        <w:rPr>
          <w:rFonts w:cs="Arial"/>
        </w:rPr>
        <w:t xml:space="preserve">SIGNATURE DU MARCHE PUBLIC PAR </w:t>
      </w:r>
      <w:r w:rsidRPr="008B449A">
        <w:rPr>
          <w:rFonts w:cs="Arial"/>
          <w:lang w:val="fr-FR"/>
        </w:rPr>
        <w:t>LE CHU ROUEN NORMANDIE</w:t>
      </w:r>
    </w:p>
    <w:p w14:paraId="0268596F" w14:textId="77777777" w:rsidR="00A97FFB" w:rsidRPr="008B449A" w:rsidRDefault="00A97FFB" w:rsidP="00A97FFB">
      <w:pPr>
        <w:pStyle w:val="Article0"/>
        <w:rPr>
          <w:b/>
        </w:rPr>
      </w:pPr>
    </w:p>
    <w:p w14:paraId="783BAF84" w14:textId="77777777" w:rsidR="00A97FFB" w:rsidRPr="008B449A" w:rsidRDefault="00A97FFB" w:rsidP="00A97FFB">
      <w:pPr>
        <w:pStyle w:val="Article0"/>
        <w:rPr>
          <w:b/>
          <w:color w:val="FF0000"/>
        </w:rPr>
      </w:pPr>
      <w:r w:rsidRPr="008B449A">
        <w:rPr>
          <w:b/>
          <w:color w:val="FF0000"/>
        </w:rPr>
        <w:t>Partie réservée au pouvoir adjudicateur</w:t>
      </w:r>
    </w:p>
    <w:p w14:paraId="24C96400" w14:textId="77777777" w:rsidR="00A97FFB" w:rsidRPr="008B449A" w:rsidRDefault="00A97FFB" w:rsidP="00A97FFB">
      <w:pPr>
        <w:pStyle w:val="Article0"/>
        <w:rPr>
          <w:b/>
        </w:rPr>
      </w:pPr>
    </w:p>
    <w:p w14:paraId="4B98B3B4" w14:textId="77777777" w:rsidR="00684A77" w:rsidRPr="00684A77" w:rsidRDefault="00A97FFB" w:rsidP="00684A77">
      <w:pPr>
        <w:pStyle w:val="RedTxt"/>
        <w:rPr>
          <w:rFonts w:cs="Arial"/>
          <w:b/>
          <w:bCs/>
          <w:szCs w:val="18"/>
        </w:rPr>
      </w:pPr>
      <w:r w:rsidRPr="008B449A">
        <w:rPr>
          <w:rFonts w:cs="Arial"/>
          <w:szCs w:val="18"/>
        </w:rPr>
        <w:t>Est acceptée la présente proposition par le CHU Rouen Normandie, établissement support du GHT Rouen Cœur de Seine,</w:t>
      </w:r>
      <w:r w:rsidRPr="008B449A">
        <w:rPr>
          <w:rFonts w:cs="Arial"/>
          <w:b/>
          <w:szCs w:val="18"/>
        </w:rPr>
        <w:t xml:space="preserve"> pour </w:t>
      </w:r>
      <w:r w:rsidRPr="008B449A">
        <w:rPr>
          <w:rFonts w:cs="Arial"/>
          <w:b/>
          <w:bCs/>
          <w:szCs w:val="18"/>
        </w:rPr>
        <w:t xml:space="preserve">valoir acte d'engagement du marché public ayant pour objet </w:t>
      </w:r>
      <w:r w:rsidR="00D00C0C" w:rsidRPr="00D00C0C">
        <w:rPr>
          <w:rFonts w:cs="Arial"/>
          <w:b/>
          <w:bCs/>
          <w:szCs w:val="18"/>
        </w:rPr>
        <w:t xml:space="preserve">la fourniture </w:t>
      </w:r>
      <w:r w:rsidR="00684A77" w:rsidRPr="00684A77">
        <w:rPr>
          <w:rFonts w:cs="Arial"/>
          <w:b/>
          <w:bCs/>
          <w:szCs w:val="18"/>
        </w:rPr>
        <w:t>de pâtisseries surgelées et divers produits sucrés frais pour les établissements membres du GHT Rouen Cœur de Seine.</w:t>
      </w:r>
    </w:p>
    <w:p w14:paraId="08DE6EC0" w14:textId="5A3558B3" w:rsidR="00D00C0C" w:rsidRDefault="00D00C0C" w:rsidP="00D00C0C">
      <w:pPr>
        <w:pStyle w:val="RedTxt"/>
        <w:jc w:val="both"/>
        <w:rPr>
          <w:rFonts w:cs="Arial"/>
          <w:b/>
          <w:bCs/>
          <w:szCs w:val="18"/>
        </w:rPr>
      </w:pPr>
      <w:bookmarkStart w:id="15" w:name="_GoBack"/>
      <w:bookmarkEnd w:id="15"/>
    </w:p>
    <w:p w14:paraId="5A5C1FA9" w14:textId="36763488" w:rsidR="00E22B7B" w:rsidRDefault="00E22B7B" w:rsidP="00D00C0C">
      <w:pPr>
        <w:pStyle w:val="RedTxt"/>
        <w:jc w:val="both"/>
        <w:rPr>
          <w:rFonts w:cs="Arial"/>
          <w:b/>
          <w:bCs/>
          <w:szCs w:val="18"/>
        </w:rPr>
      </w:pPr>
    </w:p>
    <w:p w14:paraId="6FCA1E0B" w14:textId="391555D6" w:rsidR="00E22B7B" w:rsidRDefault="00E22B7B" w:rsidP="00E22B7B">
      <w:pPr>
        <w:pStyle w:val="RedTxt"/>
        <w:tabs>
          <w:tab w:val="left" w:leader="dot" w:pos="1701"/>
        </w:tabs>
        <w:jc w:val="both"/>
        <w:rPr>
          <w:rFonts w:cs="Arial"/>
          <w:b/>
          <w:bCs/>
          <w:szCs w:val="18"/>
        </w:rPr>
      </w:pPr>
      <w:r>
        <w:rPr>
          <w:rFonts w:cs="Arial"/>
          <w:b/>
          <w:bCs/>
          <w:szCs w:val="18"/>
        </w:rPr>
        <w:t>Lot</w:t>
      </w:r>
      <w:r w:rsidR="00805CF1">
        <w:rPr>
          <w:rFonts w:cs="Arial"/>
          <w:b/>
          <w:bCs/>
          <w:szCs w:val="18"/>
        </w:rPr>
        <w:t>(s)</w:t>
      </w:r>
      <w:r>
        <w:rPr>
          <w:rFonts w:cs="Arial"/>
          <w:b/>
          <w:bCs/>
          <w:szCs w:val="18"/>
        </w:rPr>
        <w:t xml:space="preserve"> n° </w:t>
      </w:r>
      <w:r>
        <w:rPr>
          <w:rFonts w:cs="Arial"/>
          <w:b/>
          <w:bCs/>
          <w:szCs w:val="18"/>
        </w:rPr>
        <w:tab/>
      </w:r>
    </w:p>
    <w:p w14:paraId="2A0BAB0C" w14:textId="77777777" w:rsidR="00B342BA" w:rsidRPr="00D00C0C" w:rsidRDefault="00B342BA" w:rsidP="00E22B7B">
      <w:pPr>
        <w:pStyle w:val="RedTxt"/>
        <w:tabs>
          <w:tab w:val="left" w:leader="dot" w:pos="1701"/>
        </w:tabs>
        <w:jc w:val="both"/>
        <w:rPr>
          <w:rFonts w:cs="Arial"/>
          <w:b/>
          <w:bCs/>
          <w:szCs w:val="18"/>
        </w:rPr>
      </w:pPr>
    </w:p>
    <w:p w14:paraId="0058B0A8" w14:textId="382E235E" w:rsidR="00F709C4" w:rsidRPr="00697110" w:rsidRDefault="00B90125" w:rsidP="00A97FFB">
      <w:pPr>
        <w:pStyle w:val="RedTxt"/>
        <w:jc w:val="both"/>
        <w:rPr>
          <w:rFonts w:cs="Arial"/>
          <w:b/>
        </w:rPr>
      </w:pPr>
      <w:r w:rsidRPr="00B90125">
        <w:rPr>
          <w:rFonts w:cs="Arial"/>
          <w:b/>
          <w:bCs/>
          <w:szCs w:val="18"/>
        </w:rPr>
        <w:t xml:space="preserve"> </w:t>
      </w:r>
    </w:p>
    <w:p w14:paraId="657DDAD8" w14:textId="77777777" w:rsidR="00A97FFB" w:rsidRPr="008B449A" w:rsidRDefault="00A97FFB" w:rsidP="00A97FFB">
      <w:pPr>
        <w:pStyle w:val="RedTxt"/>
        <w:jc w:val="both"/>
        <w:rPr>
          <w:rFonts w:cs="Arial"/>
        </w:rPr>
      </w:pPr>
      <w:r w:rsidRPr="008B449A">
        <w:rPr>
          <w:rFonts w:cs="Arial"/>
        </w:rPr>
        <w:t>La présente offre est acceptée en euros, unité monétaire d'exécution du marché public et de tous les actes qui en découlent.</w:t>
      </w:r>
    </w:p>
    <w:p w14:paraId="28418B0E" w14:textId="77777777" w:rsidR="00A97FFB" w:rsidRPr="008B449A" w:rsidRDefault="00A97FFB" w:rsidP="00A97FFB">
      <w:pPr>
        <w:suppressAutoHyphens w:val="0"/>
        <w:overflowPunct w:val="0"/>
        <w:autoSpaceDE w:val="0"/>
        <w:jc w:val="both"/>
        <w:textAlignment w:val="baseline"/>
        <w:rPr>
          <w:rFonts w:cs="Arial"/>
          <w:color w:val="000000"/>
        </w:rPr>
      </w:pPr>
    </w:p>
    <w:p w14:paraId="7580603D" w14:textId="77777777" w:rsidR="00A97FFB" w:rsidRPr="008B449A" w:rsidRDefault="00A97FFB" w:rsidP="00A97FFB">
      <w:pPr>
        <w:suppressAutoHyphens w:val="0"/>
        <w:overflowPunct w:val="0"/>
        <w:autoSpaceDE w:val="0"/>
        <w:jc w:val="both"/>
        <w:textAlignment w:val="baseline"/>
        <w:rPr>
          <w:rFonts w:cs="Arial"/>
        </w:rPr>
      </w:pPr>
      <w:r w:rsidRPr="008B449A">
        <w:rPr>
          <w:rFonts w:cs="Arial"/>
        </w:rPr>
        <w:t xml:space="preserve">Le présent acte d'engagement comporte </w:t>
      </w:r>
      <w:r w:rsidR="008B449A">
        <w:rPr>
          <w:rFonts w:cs="Arial"/>
        </w:rPr>
        <w:t>l’</w:t>
      </w:r>
      <w:r w:rsidRPr="008B449A">
        <w:rPr>
          <w:rFonts w:cs="Arial"/>
        </w:rPr>
        <w:t>annexe ci-après :</w:t>
      </w:r>
    </w:p>
    <w:p w14:paraId="58F9014A" w14:textId="77777777" w:rsidR="00A97FFB" w:rsidRPr="008B449A" w:rsidRDefault="00A97FFB" w:rsidP="00A97FFB">
      <w:pPr>
        <w:tabs>
          <w:tab w:val="left" w:pos="1120"/>
        </w:tabs>
        <w:jc w:val="both"/>
        <w:rPr>
          <w:rFonts w:cs="Arial"/>
          <w:b/>
        </w:rPr>
      </w:pPr>
      <w:r w:rsidRPr="008B449A">
        <w:rPr>
          <w:rFonts w:cs="Arial"/>
        </w:rPr>
        <w:tab/>
      </w:r>
    </w:p>
    <w:bookmarkStart w:id="16" w:name="CheckBox"/>
    <w:p w14:paraId="63B35AE8" w14:textId="762CDC20" w:rsidR="008B449A" w:rsidRDefault="00A97FFB" w:rsidP="008B449A">
      <w:pPr>
        <w:overflowPunct w:val="0"/>
        <w:ind w:left="1320"/>
        <w:jc w:val="both"/>
        <w:textAlignment w:val="baseline"/>
        <w:rPr>
          <w:rFonts w:cs="Arial"/>
        </w:rPr>
      </w:pPr>
      <w:r w:rsidRPr="008B449A">
        <w:rPr>
          <w:rFonts w:cs="Arial"/>
          <w:b/>
        </w:rPr>
        <w:fldChar w:fldCharType="begin">
          <w:ffData>
            <w:name w:val="CheckBox"/>
            <w:enabled/>
            <w:calcOnExit w:val="0"/>
            <w:checkBox>
              <w:sizeAuto/>
              <w:default w:val="1"/>
            </w:checkBox>
          </w:ffData>
        </w:fldChar>
      </w:r>
      <w:r w:rsidRPr="008B449A">
        <w:rPr>
          <w:rFonts w:cs="Arial"/>
          <w:b/>
        </w:rPr>
        <w:instrText xml:space="preserve"> FORMCHECKBOX </w:instrText>
      </w:r>
      <w:r w:rsidR="00F000C2">
        <w:rPr>
          <w:rFonts w:cs="Arial"/>
          <w:b/>
        </w:rPr>
      </w:r>
      <w:r w:rsidR="00F000C2">
        <w:rPr>
          <w:rFonts w:cs="Arial"/>
          <w:b/>
        </w:rPr>
        <w:fldChar w:fldCharType="separate"/>
      </w:r>
      <w:r w:rsidRPr="008B449A">
        <w:rPr>
          <w:rFonts w:cs="Arial"/>
          <w:b/>
        </w:rPr>
        <w:fldChar w:fldCharType="end"/>
      </w:r>
      <w:bookmarkEnd w:id="16"/>
      <w:r w:rsidRPr="008B449A">
        <w:rPr>
          <w:rFonts w:cs="Arial"/>
          <w:b/>
        </w:rPr>
        <w:t xml:space="preserve">  </w:t>
      </w:r>
      <w:r w:rsidRPr="008B449A">
        <w:rPr>
          <w:rFonts w:cs="Arial"/>
        </w:rPr>
        <w:t>Annexe n°1 : bor</w:t>
      </w:r>
      <w:r w:rsidR="00BC54C0">
        <w:rPr>
          <w:rFonts w:cs="Arial"/>
        </w:rPr>
        <w:t>dereau des prix unitaires (BPU)</w:t>
      </w:r>
    </w:p>
    <w:p w14:paraId="3205B1C2" w14:textId="77777777" w:rsidR="003F41F9" w:rsidRDefault="003F41F9" w:rsidP="008B449A">
      <w:pPr>
        <w:overflowPunct w:val="0"/>
        <w:ind w:left="1320"/>
        <w:jc w:val="both"/>
        <w:textAlignment w:val="baseline"/>
        <w:rPr>
          <w:rFonts w:cs="Arial"/>
        </w:rPr>
      </w:pPr>
    </w:p>
    <w:p w14:paraId="72B36D1D" w14:textId="77777777" w:rsidR="009143CB" w:rsidRDefault="009143CB" w:rsidP="008B449A">
      <w:pPr>
        <w:overflowPunct w:val="0"/>
        <w:ind w:left="1320"/>
        <w:jc w:val="both"/>
        <w:textAlignment w:val="baseline"/>
        <w:rPr>
          <w:rFonts w:cs="Arial"/>
        </w:rPr>
      </w:pPr>
    </w:p>
    <w:p w14:paraId="675AAD51" w14:textId="77777777" w:rsidR="00CD6B32" w:rsidRDefault="00CD6B32" w:rsidP="008B449A">
      <w:pPr>
        <w:overflowPunct w:val="0"/>
        <w:ind w:left="1320"/>
        <w:jc w:val="both"/>
        <w:textAlignment w:val="baseline"/>
        <w:rPr>
          <w:rFonts w:cs="Arial"/>
        </w:rPr>
      </w:pPr>
    </w:p>
    <w:p w14:paraId="686DF4E2" w14:textId="77777777" w:rsidR="00A97FFB" w:rsidRPr="00A81CC1" w:rsidRDefault="008B449A" w:rsidP="008B449A">
      <w:pPr>
        <w:overflowPunct w:val="0"/>
        <w:ind w:left="1320"/>
        <w:jc w:val="both"/>
        <w:textAlignment w:val="baseline"/>
        <w:rPr>
          <w:rFonts w:cs="Arial"/>
        </w:rPr>
      </w:pPr>
      <w:r w:rsidRPr="00B56937">
        <w:rPr>
          <w:noProof/>
          <w:highlight w:val="yellow"/>
          <w:lang w:eastAsia="fr-FR"/>
        </w:rPr>
        <mc:AlternateContent>
          <mc:Choice Requires="wps">
            <w:drawing>
              <wp:anchor distT="0" distB="0" distL="114935" distR="114935" simplePos="0" relativeHeight="251659264" behindDoc="0" locked="0" layoutInCell="1" allowOverlap="1" wp14:anchorId="7B895E6A" wp14:editId="50274B90">
                <wp:simplePos x="0" y="0"/>
                <wp:positionH relativeFrom="column">
                  <wp:posOffset>2270760</wp:posOffset>
                </wp:positionH>
                <wp:positionV relativeFrom="paragraph">
                  <wp:posOffset>137795</wp:posOffset>
                </wp:positionV>
                <wp:extent cx="3954780" cy="2311400"/>
                <wp:effectExtent l="0" t="0" r="2667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780" cy="2311400"/>
                        </a:xfrm>
                        <a:prstGeom prst="rect">
                          <a:avLst/>
                        </a:prstGeom>
                        <a:solidFill>
                          <a:srgbClr val="FFFFFF"/>
                        </a:solidFill>
                        <a:ln w="12700">
                          <a:solidFill>
                            <a:srgbClr val="000000"/>
                          </a:solidFill>
                          <a:miter lim="800000"/>
                          <a:headEnd/>
                          <a:tailEnd/>
                        </a:ln>
                      </wps:spPr>
                      <wps:txbx>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895E6A" id="_x0000_t202" coordsize="21600,21600" o:spt="202" path="m,l,21600r21600,l21600,xe">
                <v:stroke joinstyle="miter"/>
                <v:path gradientshapeok="t" o:connecttype="rect"/>
              </v:shapetype>
              <v:shape id="Text Box 2" o:spid="_x0000_s1026" type="#_x0000_t202" style="position:absolute;left:0;text-align:left;margin-left:178.8pt;margin-top:10.85pt;width:311.4pt;height:18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" strokeweight="1pt">
                <v:textbox inset="7.7pt,4.1pt,7.7pt,4.1pt">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v:textbox>
                <w10:wrap type="square"/>
              </v:shape>
            </w:pict>
          </mc:Fallback>
        </mc:AlternateContent>
      </w:r>
      <w:r w:rsidR="00A97FFB" w:rsidRPr="00A81CC1">
        <w:rPr>
          <w:rFonts w:cs="Arial"/>
        </w:rPr>
        <w:br/>
      </w:r>
    </w:p>
    <w:p w14:paraId="5D586BF9" w14:textId="77777777" w:rsidR="00A97FFB" w:rsidRPr="00A81CC1" w:rsidRDefault="00A97FFB" w:rsidP="00A97FFB">
      <w:pPr>
        <w:tabs>
          <w:tab w:val="left" w:pos="6237"/>
        </w:tabs>
        <w:jc w:val="both"/>
        <w:rPr>
          <w:rFonts w:cs="Arial"/>
        </w:rPr>
      </w:pPr>
    </w:p>
    <w:p w14:paraId="2433228D" w14:textId="77777777" w:rsidR="009E64B3" w:rsidRDefault="009E64B3" w:rsidP="00A97FFB"/>
    <w:sectPr w:rsidR="009E64B3" w:rsidSect="009E64B3">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3423D" w14:textId="77777777" w:rsidR="009862BF" w:rsidRDefault="009862BF" w:rsidP="00A97FFB">
      <w:r>
        <w:separator/>
      </w:r>
    </w:p>
  </w:endnote>
  <w:endnote w:type="continuationSeparator" w:id="0">
    <w:p w14:paraId="1A31133A" w14:textId="77777777" w:rsidR="009862BF" w:rsidRDefault="009862BF" w:rsidP="00A9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03E73" w14:textId="77777777" w:rsidR="009E64B3" w:rsidRPr="00071F82" w:rsidRDefault="009E64B3" w:rsidP="009E64B3">
    <w:pPr>
      <w:pStyle w:val="Retraitcorpsdetexte2"/>
      <w:spacing w:after="0" w:line="240" w:lineRule="auto"/>
      <w:ind w:left="284"/>
      <w:jc w:val="center"/>
      <w:rPr>
        <w:rFonts w:ascii="Calibri" w:hAnsi="Calibri" w:cs="Calibri"/>
        <w:color w:val="808080"/>
        <w:sz w:val="16"/>
        <w:szCs w:val="16"/>
        <w:lang w:val="fr-FR"/>
      </w:rPr>
    </w:pPr>
  </w:p>
  <w:p w14:paraId="0F4E02E0" w14:textId="77777777" w:rsidR="00393245" w:rsidRPr="00393245" w:rsidRDefault="00393245" w:rsidP="00393245">
    <w:pPr>
      <w:pStyle w:val="Pieddepage"/>
      <w:pBdr>
        <w:top w:val="single" w:sz="4" w:space="1" w:color="auto"/>
      </w:pBdr>
      <w:jc w:val="center"/>
      <w:rPr>
        <w:rFonts w:cs="Arial"/>
        <w:sz w:val="16"/>
        <w:szCs w:val="16"/>
      </w:rPr>
    </w:pPr>
    <w:r w:rsidRPr="00393245">
      <w:rPr>
        <w:rFonts w:cs="Arial"/>
        <w:sz w:val="16"/>
        <w:szCs w:val="16"/>
      </w:rPr>
      <w:t>Acte d'engagement</w:t>
    </w:r>
  </w:p>
  <w:p w14:paraId="509FD653" w14:textId="5197B9FA" w:rsidR="00482E12" w:rsidRDefault="00482E12" w:rsidP="009E64B3">
    <w:pPr>
      <w:pStyle w:val="Pieddepage"/>
      <w:pBdr>
        <w:top w:val="single" w:sz="4" w:space="1" w:color="auto"/>
      </w:pBdr>
      <w:jc w:val="center"/>
      <w:rPr>
        <w:rFonts w:cs="Arial"/>
        <w:sz w:val="16"/>
        <w:szCs w:val="16"/>
      </w:rPr>
    </w:pPr>
    <w:r w:rsidRPr="00482E12">
      <w:rPr>
        <w:rFonts w:cs="Arial"/>
        <w:sz w:val="16"/>
        <w:szCs w:val="16"/>
      </w:rPr>
      <w:t xml:space="preserve">Fourniture de </w:t>
    </w:r>
    <w:r w:rsidR="00B20A8F">
      <w:rPr>
        <w:rFonts w:cs="Arial"/>
        <w:sz w:val="16"/>
        <w:szCs w:val="16"/>
        <w:lang w:val="fr-FR"/>
      </w:rPr>
      <w:t>pâtisseries surgelées et divers produits sucrés frais p</w:t>
    </w:r>
    <w:proofErr w:type="spellStart"/>
    <w:r w:rsidRPr="00482E12">
      <w:rPr>
        <w:rFonts w:cs="Arial"/>
        <w:sz w:val="16"/>
        <w:szCs w:val="16"/>
      </w:rPr>
      <w:t>our</w:t>
    </w:r>
    <w:proofErr w:type="spellEnd"/>
    <w:r w:rsidRPr="00482E12">
      <w:rPr>
        <w:rFonts w:cs="Arial"/>
        <w:sz w:val="16"/>
        <w:szCs w:val="16"/>
      </w:rPr>
      <w:t xml:space="preserve"> les établissements membres</w:t>
    </w:r>
  </w:p>
  <w:p w14:paraId="1B6CC4A3" w14:textId="77777777" w:rsidR="00482E12" w:rsidRDefault="00482E12" w:rsidP="009E64B3">
    <w:pPr>
      <w:pStyle w:val="Pieddepage"/>
      <w:pBdr>
        <w:top w:val="single" w:sz="4" w:space="1" w:color="auto"/>
      </w:pBdr>
      <w:jc w:val="center"/>
      <w:rPr>
        <w:rFonts w:cs="Arial"/>
        <w:sz w:val="16"/>
        <w:szCs w:val="16"/>
        <w:lang w:val="fr-FR"/>
      </w:rPr>
    </w:pPr>
    <w:r w:rsidRPr="00482E12">
      <w:rPr>
        <w:rFonts w:cs="Arial"/>
        <w:sz w:val="16"/>
        <w:szCs w:val="16"/>
      </w:rPr>
      <w:t xml:space="preserve"> du GHT Rouen Cœur de Seine</w:t>
    </w:r>
  </w:p>
  <w:p w14:paraId="2BE4E1D2" w14:textId="3300D549" w:rsidR="009E64B3" w:rsidRPr="005B55FA" w:rsidRDefault="009E64B3" w:rsidP="009E64B3">
    <w:pPr>
      <w:pStyle w:val="Pieddepage"/>
      <w:pBdr>
        <w:top w:val="single" w:sz="4" w:space="1" w:color="auto"/>
      </w:pBdr>
      <w:jc w:val="center"/>
      <w:rPr>
        <w:rFonts w:cs="Arial"/>
        <w:bCs/>
        <w:sz w:val="16"/>
        <w:szCs w:val="16"/>
        <w:lang w:val="fr-FR"/>
      </w:rPr>
    </w:pPr>
    <w:r w:rsidRPr="005B55FA">
      <w:rPr>
        <w:rStyle w:val="Numrodepage"/>
        <w:rFonts w:cs="Arial"/>
        <w:bCs/>
        <w:snapToGrid w:val="0"/>
        <w:sz w:val="16"/>
        <w:szCs w:val="16"/>
      </w:rPr>
      <w:t xml:space="preserve">Page </w:t>
    </w:r>
    <w:r w:rsidRPr="005B55FA">
      <w:rPr>
        <w:rStyle w:val="Numrodepage"/>
        <w:rFonts w:cs="Arial"/>
        <w:bCs/>
        <w:snapToGrid w:val="0"/>
        <w:sz w:val="16"/>
        <w:szCs w:val="16"/>
      </w:rPr>
      <w:fldChar w:fldCharType="begin"/>
    </w:r>
    <w:r w:rsidRPr="005B55FA">
      <w:rPr>
        <w:rStyle w:val="Numrodepage"/>
        <w:rFonts w:cs="Arial"/>
        <w:bCs/>
        <w:snapToGrid w:val="0"/>
        <w:sz w:val="16"/>
        <w:szCs w:val="16"/>
      </w:rPr>
      <w:instrText xml:space="preserve"> PAGE </w:instrText>
    </w:r>
    <w:r w:rsidRPr="005B55FA">
      <w:rPr>
        <w:rStyle w:val="Numrodepage"/>
        <w:rFonts w:cs="Arial"/>
        <w:bCs/>
        <w:snapToGrid w:val="0"/>
        <w:sz w:val="16"/>
        <w:szCs w:val="16"/>
      </w:rPr>
      <w:fldChar w:fldCharType="separate"/>
    </w:r>
    <w:r w:rsidR="00F000C2">
      <w:rPr>
        <w:rStyle w:val="Numrodepage"/>
        <w:rFonts w:cs="Arial"/>
        <w:bCs/>
        <w:noProof/>
        <w:snapToGrid w:val="0"/>
        <w:sz w:val="16"/>
        <w:szCs w:val="16"/>
      </w:rPr>
      <w:t>8</w:t>
    </w:r>
    <w:r w:rsidRPr="005B55FA">
      <w:rPr>
        <w:rStyle w:val="Numrodepage"/>
        <w:rFonts w:cs="Arial"/>
        <w:bCs/>
        <w:snapToGrid w:val="0"/>
        <w:sz w:val="16"/>
        <w:szCs w:val="16"/>
      </w:rPr>
      <w:fldChar w:fldCharType="end"/>
    </w:r>
    <w:bookmarkStart w:id="17" w:name="_Toc527972348"/>
    <w:r w:rsidRPr="005B55FA">
      <w:rPr>
        <w:rStyle w:val="Numrodepage"/>
        <w:rFonts w:cs="Arial"/>
        <w:bCs/>
        <w:snapToGrid w:val="0"/>
        <w:sz w:val="16"/>
        <w:szCs w:val="16"/>
      </w:rPr>
      <w:t xml:space="preserve"> sur </w:t>
    </w:r>
    <w:bookmarkEnd w:id="17"/>
    <w:r w:rsidRPr="005B55FA">
      <w:rPr>
        <w:rStyle w:val="Numrodepage"/>
        <w:rFonts w:cs="Arial"/>
        <w:bCs/>
        <w:sz w:val="16"/>
        <w:szCs w:val="16"/>
      </w:rPr>
      <w:fldChar w:fldCharType="begin"/>
    </w:r>
    <w:r w:rsidRPr="005B55FA">
      <w:rPr>
        <w:rStyle w:val="Numrodepage"/>
        <w:rFonts w:cs="Arial"/>
        <w:bCs/>
        <w:sz w:val="16"/>
        <w:szCs w:val="16"/>
      </w:rPr>
      <w:instrText xml:space="preserve"> NUMPAGES </w:instrText>
    </w:r>
    <w:r w:rsidRPr="005B55FA">
      <w:rPr>
        <w:rStyle w:val="Numrodepage"/>
        <w:rFonts w:cs="Arial"/>
        <w:bCs/>
        <w:sz w:val="16"/>
        <w:szCs w:val="16"/>
      </w:rPr>
      <w:fldChar w:fldCharType="separate"/>
    </w:r>
    <w:r w:rsidR="00F000C2">
      <w:rPr>
        <w:rStyle w:val="Numrodepage"/>
        <w:rFonts w:cs="Arial"/>
        <w:bCs/>
        <w:noProof/>
        <w:sz w:val="16"/>
        <w:szCs w:val="16"/>
      </w:rPr>
      <w:t>8</w:t>
    </w:r>
    <w:r w:rsidRPr="005B55FA">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C3484" w14:textId="77777777" w:rsidR="009862BF" w:rsidRDefault="009862BF" w:rsidP="00A97FFB">
      <w:r>
        <w:separator/>
      </w:r>
    </w:p>
  </w:footnote>
  <w:footnote w:type="continuationSeparator" w:id="0">
    <w:p w14:paraId="2225BEFD" w14:textId="77777777" w:rsidR="009862BF" w:rsidRDefault="009862BF" w:rsidP="00A97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20FFB" w14:textId="77777777" w:rsidR="009E64B3" w:rsidRDefault="009E64B3" w:rsidP="00B949A3">
    <w:pPr>
      <w:pStyle w:val="Retraitcorpsdetexte2"/>
      <w:spacing w:after="0" w:line="240" w:lineRule="auto"/>
      <w:ind w:left="28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179AA"/>
    <w:multiLevelType w:val="hybridMultilevel"/>
    <w:tmpl w:val="0A3860F0"/>
    <w:lvl w:ilvl="0" w:tplc="9B162662">
      <w:start w:val="18"/>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340886"/>
    <w:multiLevelType w:val="hybridMultilevel"/>
    <w:tmpl w:val="3534808A"/>
    <w:lvl w:ilvl="0" w:tplc="4B488F3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B0393D"/>
    <w:multiLevelType w:val="hybridMultilevel"/>
    <w:tmpl w:val="1CAA0B78"/>
    <w:lvl w:ilvl="0" w:tplc="6FFEEBCE">
      <w:start w:val="3"/>
      <w:numFmt w:val="bullet"/>
      <w:lvlText w:val="-"/>
      <w:lvlJc w:val="left"/>
      <w:pPr>
        <w:ind w:left="1004" w:hanging="360"/>
      </w:pPr>
      <w:rPr>
        <w:rFonts w:ascii="Arial" w:eastAsia="Times New Roman"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4"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EAC3677"/>
    <w:multiLevelType w:val="hybridMultilevel"/>
    <w:tmpl w:val="4C084CE8"/>
    <w:lvl w:ilvl="0" w:tplc="4978E5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0"/>
  </w:num>
  <w:num w:numId="6">
    <w:abstractNumId w:val="1"/>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GALLE, Elisabeth">
    <w15:presenceInfo w15:providerId="AD" w15:userId="S-1-5-21-1321665950-11692542-1221738049-84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39A"/>
    <w:rsid w:val="00036463"/>
    <w:rsid w:val="00052B63"/>
    <w:rsid w:val="00065C47"/>
    <w:rsid w:val="00097669"/>
    <w:rsid w:val="000B5DB7"/>
    <w:rsid w:val="000C6811"/>
    <w:rsid w:val="00133C5E"/>
    <w:rsid w:val="001405B5"/>
    <w:rsid w:val="00141BBC"/>
    <w:rsid w:val="00161D1F"/>
    <w:rsid w:val="001629AD"/>
    <w:rsid w:val="001629EC"/>
    <w:rsid w:val="001741B4"/>
    <w:rsid w:val="001A1907"/>
    <w:rsid w:val="001E1375"/>
    <w:rsid w:val="00224223"/>
    <w:rsid w:val="0025173F"/>
    <w:rsid w:val="00254164"/>
    <w:rsid w:val="00270461"/>
    <w:rsid w:val="002E4D52"/>
    <w:rsid w:val="002E7808"/>
    <w:rsid w:val="002F0EA8"/>
    <w:rsid w:val="002F3495"/>
    <w:rsid w:val="0034290B"/>
    <w:rsid w:val="00393245"/>
    <w:rsid w:val="003A369F"/>
    <w:rsid w:val="003B00B8"/>
    <w:rsid w:val="003D0026"/>
    <w:rsid w:val="003D308B"/>
    <w:rsid w:val="003E0989"/>
    <w:rsid w:val="003F41F9"/>
    <w:rsid w:val="00412894"/>
    <w:rsid w:val="00431329"/>
    <w:rsid w:val="00482E12"/>
    <w:rsid w:val="00491DFA"/>
    <w:rsid w:val="0049289C"/>
    <w:rsid w:val="004B556C"/>
    <w:rsid w:val="004F689A"/>
    <w:rsid w:val="00505E9A"/>
    <w:rsid w:val="00526B9E"/>
    <w:rsid w:val="0054025E"/>
    <w:rsid w:val="005A0912"/>
    <w:rsid w:val="005A44E5"/>
    <w:rsid w:val="005C546B"/>
    <w:rsid w:val="00601980"/>
    <w:rsid w:val="00606131"/>
    <w:rsid w:val="0067155B"/>
    <w:rsid w:val="00673192"/>
    <w:rsid w:val="00677B98"/>
    <w:rsid w:val="00684A77"/>
    <w:rsid w:val="006914D8"/>
    <w:rsid w:val="006926A2"/>
    <w:rsid w:val="00697110"/>
    <w:rsid w:val="006B63E2"/>
    <w:rsid w:val="006C46D1"/>
    <w:rsid w:val="006C4880"/>
    <w:rsid w:val="006D3778"/>
    <w:rsid w:val="006E0926"/>
    <w:rsid w:val="00740C50"/>
    <w:rsid w:val="007859E0"/>
    <w:rsid w:val="0078748E"/>
    <w:rsid w:val="007B6DFC"/>
    <w:rsid w:val="007C01A1"/>
    <w:rsid w:val="007C05E0"/>
    <w:rsid w:val="007C0922"/>
    <w:rsid w:val="007D228C"/>
    <w:rsid w:val="007D2986"/>
    <w:rsid w:val="008005E7"/>
    <w:rsid w:val="00805CF1"/>
    <w:rsid w:val="00824825"/>
    <w:rsid w:val="00832277"/>
    <w:rsid w:val="00843953"/>
    <w:rsid w:val="008451A4"/>
    <w:rsid w:val="008603F0"/>
    <w:rsid w:val="008615CD"/>
    <w:rsid w:val="00883832"/>
    <w:rsid w:val="00885EF1"/>
    <w:rsid w:val="008B449A"/>
    <w:rsid w:val="008C4F94"/>
    <w:rsid w:val="008F45AB"/>
    <w:rsid w:val="009130DD"/>
    <w:rsid w:val="009143CB"/>
    <w:rsid w:val="00942831"/>
    <w:rsid w:val="00951343"/>
    <w:rsid w:val="009754DF"/>
    <w:rsid w:val="00975C5D"/>
    <w:rsid w:val="009862BF"/>
    <w:rsid w:val="00995EDB"/>
    <w:rsid w:val="009A101D"/>
    <w:rsid w:val="009C365D"/>
    <w:rsid w:val="009E64B3"/>
    <w:rsid w:val="00A153DF"/>
    <w:rsid w:val="00A278A7"/>
    <w:rsid w:val="00A54B85"/>
    <w:rsid w:val="00A97FFB"/>
    <w:rsid w:val="00B0055F"/>
    <w:rsid w:val="00B17141"/>
    <w:rsid w:val="00B20A8F"/>
    <w:rsid w:val="00B342BA"/>
    <w:rsid w:val="00B54CCF"/>
    <w:rsid w:val="00B56937"/>
    <w:rsid w:val="00B66D42"/>
    <w:rsid w:val="00B84943"/>
    <w:rsid w:val="00B871C9"/>
    <w:rsid w:val="00B90125"/>
    <w:rsid w:val="00B949A3"/>
    <w:rsid w:val="00BB0FE7"/>
    <w:rsid w:val="00BC54C0"/>
    <w:rsid w:val="00C2239A"/>
    <w:rsid w:val="00C3023C"/>
    <w:rsid w:val="00C74F4A"/>
    <w:rsid w:val="00C9379B"/>
    <w:rsid w:val="00CB44F8"/>
    <w:rsid w:val="00CD1D77"/>
    <w:rsid w:val="00CD6B32"/>
    <w:rsid w:val="00CF2516"/>
    <w:rsid w:val="00CF256B"/>
    <w:rsid w:val="00D00C0C"/>
    <w:rsid w:val="00D67169"/>
    <w:rsid w:val="00D95C27"/>
    <w:rsid w:val="00E05836"/>
    <w:rsid w:val="00E22B7B"/>
    <w:rsid w:val="00E354B6"/>
    <w:rsid w:val="00E505EC"/>
    <w:rsid w:val="00E538BF"/>
    <w:rsid w:val="00E87A6A"/>
    <w:rsid w:val="00E87D57"/>
    <w:rsid w:val="00EA5C2A"/>
    <w:rsid w:val="00EE2D64"/>
    <w:rsid w:val="00EE5C9E"/>
    <w:rsid w:val="00F000C2"/>
    <w:rsid w:val="00F0385F"/>
    <w:rsid w:val="00F556E5"/>
    <w:rsid w:val="00F66A99"/>
    <w:rsid w:val="00F709C4"/>
    <w:rsid w:val="00F80E55"/>
    <w:rsid w:val="00F93C32"/>
    <w:rsid w:val="00FA15A9"/>
    <w:rsid w:val="00FA6B62"/>
    <w:rsid w:val="00FE69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E74D70"/>
  <w15:docId w15:val="{B22048A7-1C0B-457B-B07E-89202E4A9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FFB"/>
    <w:pPr>
      <w:suppressAutoHyphens/>
      <w:spacing w:after="0" w:line="240" w:lineRule="auto"/>
    </w:pPr>
    <w:rPr>
      <w:rFonts w:ascii="Arial" w:eastAsia="Times New Roman" w:hAnsi="Arial" w:cs="Times New Roman"/>
      <w:sz w:val="18"/>
      <w:szCs w:val="20"/>
      <w:lang w:eastAsia="ar-SA"/>
    </w:rPr>
  </w:style>
  <w:style w:type="paragraph" w:styleId="Titre1">
    <w:name w:val="heading 1"/>
    <w:aliases w:val="docutt1"/>
    <w:basedOn w:val="Normal"/>
    <w:next w:val="Normal"/>
    <w:link w:val="Titre1Car"/>
    <w:qFormat/>
    <w:rsid w:val="00A97FFB"/>
    <w:pPr>
      <w:keepNext/>
      <w:widowControl w:val="0"/>
      <w:numPr>
        <w:numId w:val="2"/>
      </w:numPr>
      <w:jc w:val="both"/>
      <w:outlineLvl w:val="0"/>
    </w:pPr>
    <w:rPr>
      <w:b/>
      <w:bCs/>
      <w:kern w:val="32"/>
      <w:sz w:val="22"/>
      <w:szCs w:val="28"/>
      <w:lang w:val="x-none"/>
    </w:rPr>
  </w:style>
  <w:style w:type="paragraph" w:styleId="Titre2">
    <w:name w:val="heading 2"/>
    <w:basedOn w:val="Normal"/>
    <w:next w:val="Normal"/>
    <w:link w:val="Titre2Car"/>
    <w:qFormat/>
    <w:rsid w:val="00A97FFB"/>
    <w:pPr>
      <w:keepNext/>
      <w:widowControl w:val="0"/>
      <w:numPr>
        <w:ilvl w:val="1"/>
        <w:numId w:val="2"/>
      </w:numPr>
      <w:jc w:val="both"/>
      <w:outlineLvl w:val="1"/>
    </w:pPr>
    <w:rPr>
      <w:rFonts w:eastAsia="Lucida Sans Unicode"/>
      <w:b/>
      <w:kern w:val="1"/>
      <w:sz w:val="22"/>
      <w:szCs w:val="24"/>
      <w:lang w:val="x-none"/>
    </w:rPr>
  </w:style>
  <w:style w:type="paragraph" w:styleId="Titre8">
    <w:name w:val="heading 8"/>
    <w:basedOn w:val="Normal"/>
    <w:next w:val="Normal"/>
    <w:link w:val="Titre8Car"/>
    <w:uiPriority w:val="9"/>
    <w:qFormat/>
    <w:rsid w:val="00A97FFB"/>
    <w:pPr>
      <w:spacing w:before="240" w:after="60"/>
      <w:outlineLvl w:val="7"/>
    </w:pPr>
    <w:rPr>
      <w:rFonts w:ascii="Calibri" w:hAnsi="Calibri"/>
      <w:i/>
      <w:iCs/>
      <w:sz w:val="24"/>
      <w:szCs w:val="24"/>
      <w:lang w:val="x-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rsid w:val="00A97FFB"/>
    <w:rPr>
      <w:rFonts w:ascii="Arial" w:eastAsia="Times New Roman" w:hAnsi="Arial" w:cs="Times New Roman"/>
      <w:b/>
      <w:bCs/>
      <w:kern w:val="32"/>
      <w:szCs w:val="28"/>
      <w:lang w:val="x-none" w:eastAsia="ar-SA"/>
    </w:rPr>
  </w:style>
  <w:style w:type="character" w:customStyle="1" w:styleId="Titre2Car">
    <w:name w:val="Titre 2 Car"/>
    <w:basedOn w:val="Policepardfaut"/>
    <w:link w:val="Titre2"/>
    <w:rsid w:val="00A97FFB"/>
    <w:rPr>
      <w:rFonts w:ascii="Arial" w:eastAsia="Lucida Sans Unicode" w:hAnsi="Arial" w:cs="Times New Roman"/>
      <w:b/>
      <w:kern w:val="1"/>
      <w:szCs w:val="24"/>
      <w:lang w:val="x-none" w:eastAsia="ar-SA"/>
    </w:rPr>
  </w:style>
  <w:style w:type="character" w:customStyle="1" w:styleId="Titre8Car">
    <w:name w:val="Titre 8 Car"/>
    <w:basedOn w:val="Policepardfaut"/>
    <w:link w:val="Titre8"/>
    <w:uiPriority w:val="9"/>
    <w:rsid w:val="00A97FFB"/>
    <w:rPr>
      <w:rFonts w:ascii="Calibri" w:eastAsia="Times New Roman" w:hAnsi="Calibri" w:cs="Times New Roman"/>
      <w:i/>
      <w:iCs/>
      <w:sz w:val="24"/>
      <w:szCs w:val="24"/>
      <w:lang w:val="x-none" w:eastAsia="ar-SA"/>
    </w:rPr>
  </w:style>
  <w:style w:type="paragraph" w:customStyle="1" w:styleId="Article0">
    <w:name w:val="Article 0"/>
    <w:basedOn w:val="Normal"/>
    <w:uiPriority w:val="99"/>
    <w:rsid w:val="00A97FFB"/>
    <w:pPr>
      <w:ind w:left="426"/>
      <w:jc w:val="both"/>
    </w:pPr>
    <w:rPr>
      <w:rFonts w:cs="Arial"/>
    </w:rPr>
  </w:style>
  <w:style w:type="paragraph" w:styleId="En-tte">
    <w:name w:val="header"/>
    <w:basedOn w:val="Normal"/>
    <w:link w:val="En-tteCar"/>
    <w:rsid w:val="00A97FFB"/>
    <w:pPr>
      <w:tabs>
        <w:tab w:val="center" w:pos="4536"/>
        <w:tab w:val="right" w:pos="9072"/>
      </w:tabs>
    </w:pPr>
    <w:rPr>
      <w:lang w:val="x-none"/>
    </w:rPr>
  </w:style>
  <w:style w:type="character" w:customStyle="1" w:styleId="En-tteCar">
    <w:name w:val="En-tête Car"/>
    <w:basedOn w:val="Policepardfaut"/>
    <w:link w:val="En-tte"/>
    <w:rsid w:val="00A97FFB"/>
    <w:rPr>
      <w:rFonts w:ascii="Arial" w:eastAsia="Times New Roman" w:hAnsi="Arial" w:cs="Times New Roman"/>
      <w:sz w:val="18"/>
      <w:szCs w:val="20"/>
      <w:lang w:val="x-none" w:eastAsia="ar-SA"/>
    </w:rPr>
  </w:style>
  <w:style w:type="paragraph" w:styleId="NormalWeb">
    <w:name w:val="Normal (Web)"/>
    <w:basedOn w:val="Normal"/>
    <w:semiHidden/>
    <w:rsid w:val="00A97FFB"/>
    <w:pPr>
      <w:spacing w:before="280" w:after="119"/>
    </w:pPr>
    <w:rPr>
      <w:rFonts w:eastAsia="Arial Unicode MS"/>
      <w:sz w:val="22"/>
    </w:rPr>
  </w:style>
  <w:style w:type="paragraph" w:customStyle="1" w:styleId="5Articlenormal">
    <w:name w:val="5. Article normal"/>
    <w:basedOn w:val="Normal"/>
    <w:qFormat/>
    <w:rsid w:val="00A97FFB"/>
    <w:pPr>
      <w:ind w:left="284" w:right="311"/>
      <w:jc w:val="both"/>
    </w:pPr>
    <w:rPr>
      <w:rFonts w:cs="Arial"/>
    </w:rPr>
  </w:style>
  <w:style w:type="paragraph" w:customStyle="1" w:styleId="55Consigne">
    <w:name w:val="5.5. Consigne"/>
    <w:basedOn w:val="5Articlenormal"/>
    <w:rsid w:val="00A97FFB"/>
  </w:style>
  <w:style w:type="paragraph" w:customStyle="1" w:styleId="RedTxt">
    <w:name w:val="RedTxt"/>
    <w:basedOn w:val="Normal"/>
    <w:rsid w:val="00A97FFB"/>
    <w:pPr>
      <w:keepLines/>
      <w:widowControl w:val="0"/>
      <w:suppressAutoHyphens w:val="0"/>
    </w:pPr>
    <w:rPr>
      <w:lang w:eastAsia="fr-FR"/>
    </w:rPr>
  </w:style>
  <w:style w:type="paragraph" w:styleId="Retraitcorpsdetexte2">
    <w:name w:val="Body Text Indent 2"/>
    <w:basedOn w:val="Normal"/>
    <w:link w:val="Retraitcorpsdetexte2Car"/>
    <w:unhideWhenUsed/>
    <w:rsid w:val="00A97FFB"/>
    <w:pPr>
      <w:spacing w:after="120" w:line="480" w:lineRule="auto"/>
      <w:ind w:left="283"/>
    </w:pPr>
    <w:rPr>
      <w:lang w:val="x-none"/>
    </w:rPr>
  </w:style>
  <w:style w:type="character" w:customStyle="1" w:styleId="Retraitcorpsdetexte2Car">
    <w:name w:val="Retrait corps de texte 2 Car"/>
    <w:basedOn w:val="Policepardfaut"/>
    <w:link w:val="Retraitcorpsdetexte2"/>
    <w:rsid w:val="00A97FFB"/>
    <w:rPr>
      <w:rFonts w:ascii="Arial" w:eastAsia="Times New Roman" w:hAnsi="Arial" w:cs="Times New Roman"/>
      <w:sz w:val="18"/>
      <w:szCs w:val="20"/>
      <w:lang w:val="x-none" w:eastAsia="ar-SA"/>
    </w:rPr>
  </w:style>
  <w:style w:type="paragraph" w:styleId="Pieddepage">
    <w:name w:val="footer"/>
    <w:basedOn w:val="Normal"/>
    <w:link w:val="PieddepageCar"/>
    <w:unhideWhenUsed/>
    <w:rsid w:val="00A97FFB"/>
    <w:pPr>
      <w:tabs>
        <w:tab w:val="center" w:pos="4536"/>
        <w:tab w:val="right" w:pos="9072"/>
      </w:tabs>
    </w:pPr>
    <w:rPr>
      <w:lang w:val="x-none"/>
    </w:rPr>
  </w:style>
  <w:style w:type="character" w:customStyle="1" w:styleId="PieddepageCar">
    <w:name w:val="Pied de page Car"/>
    <w:basedOn w:val="Policepardfaut"/>
    <w:link w:val="Pieddepage"/>
    <w:rsid w:val="00A97FFB"/>
    <w:rPr>
      <w:rFonts w:ascii="Arial" w:eastAsia="Times New Roman" w:hAnsi="Arial" w:cs="Times New Roman"/>
      <w:sz w:val="18"/>
      <w:szCs w:val="20"/>
      <w:lang w:val="x-none" w:eastAsia="ar-SA"/>
    </w:rPr>
  </w:style>
  <w:style w:type="paragraph" w:customStyle="1" w:styleId="CharChar1">
    <w:name w:val="Char Char1"/>
    <w:basedOn w:val="Normal"/>
    <w:rsid w:val="00A97FFB"/>
    <w:pPr>
      <w:suppressAutoHyphens w:val="0"/>
      <w:spacing w:after="160" w:line="240" w:lineRule="exact"/>
    </w:pPr>
    <w:rPr>
      <w:rFonts w:ascii="Verdana" w:hAnsi="Verdana"/>
      <w:lang w:val="en-US" w:eastAsia="en-US"/>
    </w:rPr>
  </w:style>
  <w:style w:type="paragraph" w:styleId="Paragraphedeliste">
    <w:name w:val="List Paragraph"/>
    <w:basedOn w:val="Normal"/>
    <w:uiPriority w:val="99"/>
    <w:qFormat/>
    <w:rsid w:val="00A97FFB"/>
    <w:pPr>
      <w:suppressAutoHyphens w:val="0"/>
      <w:ind w:left="708"/>
    </w:pPr>
    <w:rPr>
      <w:sz w:val="24"/>
      <w:szCs w:val="24"/>
      <w:lang w:eastAsia="fr-FR"/>
    </w:rPr>
  </w:style>
  <w:style w:type="character" w:styleId="Numrodepage">
    <w:name w:val="page number"/>
    <w:rsid w:val="00A97FFB"/>
    <w:rPr>
      <w:rFonts w:ascii="Times New Roman" w:hAnsi="Times New Roman" w:cs="Times New Roman"/>
    </w:rPr>
  </w:style>
  <w:style w:type="paragraph" w:customStyle="1" w:styleId="Nomdelinstitution">
    <w:name w:val="Nom de l'institution"/>
    <w:basedOn w:val="Normal"/>
    <w:next w:val="Normal"/>
    <w:rsid w:val="00A97FFB"/>
    <w:pPr>
      <w:suppressAutoHyphens w:val="0"/>
    </w:pPr>
    <w:rPr>
      <w:sz w:val="24"/>
      <w:lang w:eastAsia="fr-FR"/>
    </w:rPr>
  </w:style>
  <w:style w:type="paragraph" w:styleId="Retraitcorpsdetexte3">
    <w:name w:val="Body Text Indent 3"/>
    <w:basedOn w:val="Normal"/>
    <w:link w:val="Retraitcorpsdetexte3Car"/>
    <w:uiPriority w:val="99"/>
    <w:semiHidden/>
    <w:unhideWhenUsed/>
    <w:rsid w:val="00A97FFB"/>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97FFB"/>
    <w:rPr>
      <w:rFonts w:ascii="Arial" w:eastAsia="Times New Roman" w:hAnsi="Arial" w:cs="Times New Roman"/>
      <w:sz w:val="16"/>
      <w:szCs w:val="16"/>
      <w:lang w:eastAsia="ar-SA"/>
    </w:rPr>
  </w:style>
  <w:style w:type="paragraph" w:styleId="Textedebulles">
    <w:name w:val="Balloon Text"/>
    <w:basedOn w:val="Normal"/>
    <w:link w:val="TextedebullesCar"/>
    <w:uiPriority w:val="99"/>
    <w:semiHidden/>
    <w:unhideWhenUsed/>
    <w:rsid w:val="00B949A3"/>
    <w:rPr>
      <w:rFonts w:ascii="Segoe UI" w:hAnsi="Segoe UI" w:cs="Segoe UI"/>
      <w:szCs w:val="18"/>
    </w:rPr>
  </w:style>
  <w:style w:type="character" w:customStyle="1" w:styleId="TextedebullesCar">
    <w:name w:val="Texte de bulles Car"/>
    <w:basedOn w:val="Policepardfaut"/>
    <w:link w:val="Textedebulles"/>
    <w:uiPriority w:val="99"/>
    <w:semiHidden/>
    <w:rsid w:val="00B949A3"/>
    <w:rPr>
      <w:rFonts w:ascii="Segoe UI" w:eastAsia="Times New Roman" w:hAnsi="Segoe UI" w:cs="Segoe UI"/>
      <w:sz w:val="18"/>
      <w:szCs w:val="18"/>
      <w:lang w:eastAsia="ar-SA"/>
    </w:rPr>
  </w:style>
  <w:style w:type="character" w:styleId="Marquedecommentaire">
    <w:name w:val="annotation reference"/>
    <w:basedOn w:val="Policepardfaut"/>
    <w:uiPriority w:val="99"/>
    <w:unhideWhenUsed/>
    <w:rsid w:val="00677B98"/>
    <w:rPr>
      <w:sz w:val="16"/>
      <w:szCs w:val="16"/>
    </w:rPr>
  </w:style>
  <w:style w:type="paragraph" w:styleId="Commentaire">
    <w:name w:val="annotation text"/>
    <w:basedOn w:val="Normal"/>
    <w:link w:val="CommentaireCar"/>
    <w:uiPriority w:val="99"/>
    <w:unhideWhenUsed/>
    <w:rsid w:val="00677B98"/>
    <w:rPr>
      <w:sz w:val="20"/>
    </w:rPr>
  </w:style>
  <w:style w:type="character" w:customStyle="1" w:styleId="CommentaireCar">
    <w:name w:val="Commentaire Car"/>
    <w:basedOn w:val="Policepardfaut"/>
    <w:link w:val="Commentaire"/>
    <w:uiPriority w:val="99"/>
    <w:semiHidden/>
    <w:rsid w:val="00677B98"/>
    <w:rPr>
      <w:rFonts w:ascii="Arial" w:eastAsia="Times New Roman" w:hAnsi="Arial"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677B98"/>
    <w:rPr>
      <w:b/>
      <w:bCs/>
    </w:rPr>
  </w:style>
  <w:style w:type="character" w:customStyle="1" w:styleId="ObjetducommentaireCar">
    <w:name w:val="Objet du commentaire Car"/>
    <w:basedOn w:val="CommentaireCar"/>
    <w:link w:val="Objetducommentaire"/>
    <w:uiPriority w:val="99"/>
    <w:semiHidden/>
    <w:rsid w:val="00677B98"/>
    <w:rPr>
      <w:rFonts w:ascii="Arial" w:eastAsia="Times New Roman" w:hAnsi="Arial" w:cs="Times New Roman"/>
      <w:b/>
      <w:bCs/>
      <w:sz w:val="20"/>
      <w:szCs w:val="20"/>
      <w:lang w:eastAsia="ar-SA"/>
    </w:rPr>
  </w:style>
  <w:style w:type="paragraph" w:styleId="Retraitcorpsdetexte">
    <w:name w:val="Body Text Indent"/>
    <w:basedOn w:val="Normal"/>
    <w:link w:val="RetraitcorpsdetexteCar"/>
    <w:uiPriority w:val="99"/>
    <w:semiHidden/>
    <w:unhideWhenUsed/>
    <w:rsid w:val="007D228C"/>
    <w:pPr>
      <w:spacing w:after="120"/>
      <w:ind w:left="283"/>
    </w:pPr>
  </w:style>
  <w:style w:type="character" w:customStyle="1" w:styleId="RetraitcorpsdetexteCar">
    <w:name w:val="Retrait corps de texte Car"/>
    <w:basedOn w:val="Policepardfaut"/>
    <w:link w:val="Retraitcorpsdetexte"/>
    <w:uiPriority w:val="99"/>
    <w:semiHidden/>
    <w:rsid w:val="007D228C"/>
    <w:rPr>
      <w:rFonts w:ascii="Arial" w:eastAsia="Times New Roman" w:hAnsi="Arial" w:cs="Times New Roman"/>
      <w:sz w:val="18"/>
      <w:szCs w:val="20"/>
      <w:lang w:eastAsia="ar-SA"/>
    </w:rPr>
  </w:style>
  <w:style w:type="character" w:customStyle="1" w:styleId="CommentaireCar2">
    <w:name w:val="Commentaire Car2"/>
    <w:uiPriority w:val="99"/>
    <w:locked/>
    <w:rsid w:val="00C9379B"/>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2843</Words>
  <Characters>15641</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BOUGRAS, Marion</dc:creator>
  <cp:keywords/>
  <dc:description/>
  <cp:lastModifiedBy>LAGALLE, Elisabeth</cp:lastModifiedBy>
  <cp:revision>3</cp:revision>
  <dcterms:created xsi:type="dcterms:W3CDTF">2025-09-11T08:22:00Z</dcterms:created>
  <dcterms:modified xsi:type="dcterms:W3CDTF">2025-09-16T13:22:00Z</dcterms:modified>
</cp:coreProperties>
</file>